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653C" w14:textId="4AED5E4F" w:rsidR="00206E1C" w:rsidRPr="004002AC" w:rsidRDefault="00F725D9">
      <w:pPr>
        <w:spacing w:line="520" w:lineRule="exact"/>
        <w:jc w:val="center"/>
        <w:outlineLvl w:val="0"/>
        <w:rPr>
          <w:rFonts w:ascii="Times New Roman" w:eastAsia="黑体" w:hAnsi="Times New Roman"/>
          <w:b/>
          <w:spacing w:val="15"/>
          <w:kern w:val="0"/>
          <w:sz w:val="40"/>
          <w:szCs w:val="32"/>
        </w:rPr>
      </w:pPr>
      <w:r>
        <w:rPr>
          <w:rFonts w:ascii="Times New Roman" w:eastAsia="黑体" w:hAnsi="Times New Roman" w:hint="eastAsia"/>
          <w:b/>
          <w:spacing w:val="15"/>
          <w:kern w:val="0"/>
          <w:sz w:val="40"/>
          <w:szCs w:val="32"/>
        </w:rPr>
        <w:t>2025</w:t>
      </w:r>
      <w:r>
        <w:rPr>
          <w:rFonts w:ascii="Times New Roman" w:eastAsia="黑体" w:hAnsi="Times New Roman" w:hint="eastAsia"/>
          <w:b/>
          <w:spacing w:val="15"/>
          <w:kern w:val="0"/>
          <w:sz w:val="40"/>
          <w:szCs w:val="32"/>
        </w:rPr>
        <w:t>年</w:t>
      </w:r>
      <w:r w:rsidR="006943C0" w:rsidRPr="004002AC">
        <w:rPr>
          <w:rFonts w:ascii="Times New Roman" w:eastAsia="黑体" w:hAnsi="Times New Roman" w:hint="eastAsia"/>
          <w:b/>
          <w:spacing w:val="15"/>
          <w:kern w:val="0"/>
          <w:sz w:val="40"/>
          <w:szCs w:val="32"/>
        </w:rPr>
        <w:t>研究生能源装备创新设计大赛企业命题</w:t>
      </w:r>
      <w:r w:rsidR="00454D3B">
        <w:rPr>
          <w:rFonts w:ascii="Times New Roman" w:eastAsia="黑体" w:hAnsi="Times New Roman" w:hint="eastAsia"/>
          <w:b/>
          <w:spacing w:val="15"/>
          <w:kern w:val="0"/>
          <w:sz w:val="40"/>
          <w:szCs w:val="32"/>
        </w:rPr>
        <w:t>清单</w:t>
      </w:r>
    </w:p>
    <w:p w14:paraId="1A5942E4" w14:textId="77777777" w:rsidR="00206E1C" w:rsidRPr="006943C0" w:rsidRDefault="00206E1C">
      <w:pPr>
        <w:spacing w:line="520" w:lineRule="exact"/>
        <w:jc w:val="center"/>
        <w:outlineLvl w:val="0"/>
        <w:rPr>
          <w:rFonts w:ascii="Times New Roman" w:eastAsia="黑体" w:hAnsi="Times New Roman"/>
          <w:b/>
          <w:spacing w:val="15"/>
          <w:kern w:val="0"/>
          <w:sz w:val="32"/>
          <w:szCs w:val="32"/>
        </w:rPr>
      </w:pPr>
    </w:p>
    <w:p w14:paraId="1A7B43F8" w14:textId="77777777" w:rsidR="00206E1C" w:rsidRDefault="006943C0" w:rsidP="002F7CFC">
      <w:pPr>
        <w:spacing w:line="520" w:lineRule="exact"/>
        <w:jc w:val="center"/>
        <w:outlineLvl w:val="0"/>
        <w:rPr>
          <w:rFonts w:ascii="Times New Roman" w:eastAsia="黑体" w:hAnsi="Times New Roman"/>
          <w:b/>
          <w:spacing w:val="15"/>
          <w:kern w:val="0"/>
          <w:sz w:val="32"/>
          <w:szCs w:val="32"/>
        </w:rPr>
      </w:pPr>
      <w:r>
        <w:rPr>
          <w:rFonts w:ascii="Times New Roman" w:eastAsia="黑体" w:hAnsi="Times New Roman" w:hint="eastAsia"/>
          <w:b/>
          <w:spacing w:val="15"/>
          <w:kern w:val="0"/>
          <w:sz w:val="32"/>
          <w:szCs w:val="32"/>
        </w:rPr>
        <w:t>北京石油机械有限公司</w:t>
      </w:r>
    </w:p>
    <w:p w14:paraId="5ABFDF4B"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sz w:val="30"/>
          <w:szCs w:val="30"/>
          <w:shd w:val="clear" w:color="auto" w:fill="FFFFFF"/>
        </w:rPr>
        <w:t>多层电路板焊接质量智能目视检测系统研发</w:t>
      </w:r>
    </w:p>
    <w:p w14:paraId="144B73CA"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井下仪器电路板焊接元件多、工艺复杂，不同焊接人员水平差别大，工艺质量难保证，传统人工目视及通电检测效率低，对检验人员技能水平和责任心要求高，需要研发一种智能目视检测系统。指标要求：1）该系统能够在三维空间内智能识别元件管脚焊接情况；2）在识别到焊接元件后，能够自动检测元件焊接情况；3）系统具备一定的学习能力，对缺陷的识别能力可以通过学习不断提高；4）对检测结果进行自动记录，并可形成报告。</w:t>
      </w:r>
    </w:p>
    <w:p w14:paraId="26478724" w14:textId="6FC12DE1"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联系人：孙成芹</w:t>
      </w:r>
    </w:p>
    <w:p w14:paraId="1972D48C" w14:textId="6F5B73F9"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sidRPr="006943C0">
        <w:rPr>
          <w:rFonts w:ascii="仿宋" w:eastAsia="仿宋" w:hAnsi="仿宋" w:cs="仿宋"/>
          <w:color w:val="000000"/>
          <w:kern w:val="0"/>
          <w:sz w:val="30"/>
          <w:szCs w:val="30"/>
          <w:shd w:val="clear" w:color="auto" w:fill="FFFFFF"/>
          <w:lang w:bidi="ar"/>
        </w:rPr>
        <w:t>010-</w:t>
      </w:r>
      <w:hyperlink r:id="rId7" w:history="1">
        <w:r>
          <w:rPr>
            <w:rFonts w:ascii="仿宋" w:eastAsia="仿宋" w:hAnsi="仿宋" w:cs="仿宋" w:hint="eastAsia"/>
            <w:color w:val="000000"/>
            <w:kern w:val="0"/>
            <w:sz w:val="30"/>
            <w:szCs w:val="30"/>
            <w:shd w:val="clear" w:color="auto" w:fill="FFFFFF"/>
            <w:lang w:bidi="ar"/>
          </w:rPr>
          <w:t>80165970，suncqdri@cnpc.com.cn</w:t>
        </w:r>
      </w:hyperlink>
      <w:r>
        <w:rPr>
          <w:rFonts w:ascii="仿宋" w:eastAsia="仿宋" w:hAnsi="仿宋" w:cs="仿宋" w:hint="eastAsia"/>
          <w:color w:val="000000"/>
          <w:kern w:val="0"/>
          <w:sz w:val="30"/>
          <w:szCs w:val="30"/>
          <w:shd w:val="clear" w:color="auto" w:fill="FFFFFF"/>
          <w:lang w:bidi="ar"/>
        </w:rPr>
        <w:t xml:space="preserve"> </w:t>
      </w:r>
    </w:p>
    <w:p w14:paraId="0C50A5F4"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基于工况自主识别的顶驱辅助决策系统研发</w:t>
      </w:r>
    </w:p>
    <w:p w14:paraId="58474947"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顶驱钻井过程中工况复杂多变，现有顶</w:t>
      </w:r>
      <w:proofErr w:type="gramStart"/>
      <w:r>
        <w:rPr>
          <w:rFonts w:ascii="仿宋" w:eastAsia="仿宋" w:hAnsi="仿宋" w:cs="仿宋" w:hint="eastAsia"/>
          <w:color w:val="000000"/>
          <w:kern w:val="0"/>
          <w:sz w:val="30"/>
          <w:szCs w:val="30"/>
          <w:shd w:val="clear" w:color="auto" w:fill="FFFFFF"/>
          <w:lang w:bidi="ar"/>
        </w:rPr>
        <w:t>驱控制</w:t>
      </w:r>
      <w:proofErr w:type="gramEnd"/>
      <w:r>
        <w:rPr>
          <w:rFonts w:ascii="仿宋" w:eastAsia="仿宋" w:hAnsi="仿宋" w:cs="仿宋" w:hint="eastAsia"/>
          <w:color w:val="000000"/>
          <w:kern w:val="0"/>
          <w:sz w:val="30"/>
          <w:szCs w:val="30"/>
          <w:shd w:val="clear" w:color="auto" w:fill="FFFFFF"/>
          <w:lang w:bidi="ar"/>
        </w:rPr>
        <w:t>多依赖于人工经验判断，决策效率精度较低，对司钻技能水平和经验要求较高，需要研发一种工况自主识别辅助决策系统。指标要求：1）该系统能够实现顶驱钻井工况自主识别分类；2）在识别到异常工况后，能够自动决策，</w:t>
      </w:r>
      <w:proofErr w:type="gramStart"/>
      <w:r>
        <w:rPr>
          <w:rFonts w:ascii="仿宋" w:eastAsia="仿宋" w:hAnsi="仿宋" w:cs="仿宋" w:hint="eastAsia"/>
          <w:color w:val="000000"/>
          <w:kern w:val="0"/>
          <w:sz w:val="30"/>
          <w:szCs w:val="30"/>
          <w:shd w:val="clear" w:color="auto" w:fill="FFFFFF"/>
          <w:lang w:bidi="ar"/>
        </w:rPr>
        <w:t>对顶驱进行</w:t>
      </w:r>
      <w:proofErr w:type="gramEnd"/>
      <w:r>
        <w:rPr>
          <w:rFonts w:ascii="仿宋" w:eastAsia="仿宋" w:hAnsi="仿宋" w:cs="仿宋" w:hint="eastAsia"/>
          <w:color w:val="000000"/>
          <w:kern w:val="0"/>
          <w:sz w:val="30"/>
          <w:szCs w:val="30"/>
          <w:shd w:val="clear" w:color="auto" w:fill="FFFFFF"/>
          <w:lang w:bidi="ar"/>
        </w:rPr>
        <w:t>实时控制；3）系统具备一定的学习能力，工况识别能力可以通过学习不断提高；4）对识别结果进行记录，并可形成报告。</w:t>
      </w:r>
    </w:p>
    <w:p w14:paraId="2273C50C" w14:textId="4B95E80D"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联系人：王博</w:t>
      </w:r>
    </w:p>
    <w:p w14:paraId="3EF545C6"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13910722104</w:t>
      </w:r>
    </w:p>
    <w:p w14:paraId="0BCA36CB"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数字孪生驱动的顶</w:t>
      </w:r>
      <w:proofErr w:type="gramStart"/>
      <w:r>
        <w:rPr>
          <w:rFonts w:ascii="仿宋" w:eastAsia="仿宋" w:hAnsi="仿宋" w:cs="仿宋" w:hint="eastAsia"/>
          <w:b/>
          <w:bCs/>
          <w:color w:val="000000"/>
          <w:spacing w:val="15"/>
          <w:kern w:val="0"/>
          <w:sz w:val="30"/>
          <w:szCs w:val="30"/>
          <w:shd w:val="clear" w:color="auto" w:fill="FFFFFF"/>
          <w:lang w:bidi="ar"/>
        </w:rPr>
        <w:t>驱状态</w:t>
      </w:r>
      <w:proofErr w:type="gramEnd"/>
      <w:r>
        <w:rPr>
          <w:rFonts w:ascii="仿宋" w:eastAsia="仿宋" w:hAnsi="仿宋" w:cs="仿宋" w:hint="eastAsia"/>
          <w:b/>
          <w:bCs/>
          <w:color w:val="000000"/>
          <w:spacing w:val="15"/>
          <w:kern w:val="0"/>
          <w:sz w:val="30"/>
          <w:szCs w:val="30"/>
          <w:shd w:val="clear" w:color="auto" w:fill="FFFFFF"/>
          <w:lang w:bidi="ar"/>
        </w:rPr>
        <w:t>监测与预测性维护系统研发</w:t>
      </w:r>
    </w:p>
    <w:p w14:paraId="65DE511D"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proofErr w:type="gramStart"/>
      <w:r>
        <w:rPr>
          <w:rFonts w:ascii="仿宋" w:eastAsia="仿宋" w:hAnsi="仿宋" w:cs="仿宋" w:hint="eastAsia"/>
          <w:color w:val="000000"/>
          <w:kern w:val="0"/>
          <w:sz w:val="30"/>
          <w:szCs w:val="30"/>
          <w:shd w:val="clear" w:color="auto" w:fill="FFFFFF"/>
          <w:lang w:bidi="ar"/>
        </w:rPr>
        <w:t>顶驱是石油</w:t>
      </w:r>
      <w:proofErr w:type="gramEnd"/>
      <w:r>
        <w:rPr>
          <w:rFonts w:ascii="仿宋" w:eastAsia="仿宋" w:hAnsi="仿宋" w:cs="仿宋" w:hint="eastAsia"/>
          <w:color w:val="000000"/>
          <w:kern w:val="0"/>
          <w:sz w:val="30"/>
          <w:szCs w:val="30"/>
          <w:shd w:val="clear" w:color="auto" w:fill="FFFFFF"/>
          <w:lang w:bidi="ar"/>
        </w:rPr>
        <w:t>钻井领域重大技术革新成果，对其应用数字化革新是必然的趋势。但数字孪生技术在石油行业的应用仍处于起步阶段，需要研发数字孪生系统以实现顶驱钻机的实时状态监测，从而开展预测性维护，</w:t>
      </w:r>
      <w:r>
        <w:rPr>
          <w:rFonts w:ascii="仿宋" w:eastAsia="仿宋" w:hAnsi="仿宋" w:cs="仿宋" w:hint="eastAsia"/>
          <w:color w:val="000000"/>
          <w:kern w:val="0"/>
          <w:sz w:val="30"/>
          <w:szCs w:val="30"/>
          <w:shd w:val="clear" w:color="auto" w:fill="FFFFFF"/>
          <w:lang w:bidi="ar"/>
        </w:rPr>
        <w:lastRenderedPageBreak/>
        <w:t>提升顶驱运维效率。指标要求：1）该系统能够实现顶驱虚拟实体的高保真显示；2）能够实现顶</w:t>
      </w:r>
      <w:proofErr w:type="gramStart"/>
      <w:r>
        <w:rPr>
          <w:rFonts w:ascii="仿宋" w:eastAsia="仿宋" w:hAnsi="仿宋" w:cs="仿宋" w:hint="eastAsia"/>
          <w:color w:val="000000"/>
          <w:kern w:val="0"/>
          <w:sz w:val="30"/>
          <w:szCs w:val="30"/>
          <w:shd w:val="clear" w:color="auto" w:fill="FFFFFF"/>
          <w:lang w:bidi="ar"/>
        </w:rPr>
        <w:t>驱关键</w:t>
      </w:r>
      <w:proofErr w:type="gramEnd"/>
      <w:r>
        <w:rPr>
          <w:rFonts w:ascii="仿宋" w:eastAsia="仿宋" w:hAnsi="仿宋" w:cs="仿宋" w:hint="eastAsia"/>
          <w:color w:val="000000"/>
          <w:kern w:val="0"/>
          <w:sz w:val="30"/>
          <w:szCs w:val="30"/>
          <w:shd w:val="clear" w:color="auto" w:fill="FFFFFF"/>
          <w:lang w:bidi="ar"/>
        </w:rPr>
        <w:t>部件性能参数实时映射；3）通过数字孪生体</w:t>
      </w:r>
      <w:proofErr w:type="gramStart"/>
      <w:r>
        <w:rPr>
          <w:rFonts w:ascii="仿宋" w:eastAsia="仿宋" w:hAnsi="仿宋" w:cs="仿宋" w:hint="eastAsia"/>
          <w:color w:val="000000"/>
          <w:kern w:val="0"/>
          <w:sz w:val="30"/>
          <w:szCs w:val="30"/>
          <w:shd w:val="clear" w:color="auto" w:fill="FFFFFF"/>
          <w:lang w:bidi="ar"/>
        </w:rPr>
        <w:t>对顶驱进行</w:t>
      </w:r>
      <w:proofErr w:type="gramEnd"/>
      <w:r>
        <w:rPr>
          <w:rFonts w:ascii="仿宋" w:eastAsia="仿宋" w:hAnsi="仿宋" w:cs="仿宋" w:hint="eastAsia"/>
          <w:color w:val="000000"/>
          <w:kern w:val="0"/>
          <w:sz w:val="30"/>
          <w:szCs w:val="30"/>
          <w:shd w:val="clear" w:color="auto" w:fill="FFFFFF"/>
          <w:lang w:bidi="ar"/>
        </w:rPr>
        <w:t>状态分析、关键部件故障预测。</w:t>
      </w:r>
    </w:p>
    <w:p w14:paraId="718CEAB4" w14:textId="5E6F3BC6"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联系人：王博</w:t>
      </w:r>
    </w:p>
    <w:p w14:paraId="1844228D"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13910722104</w:t>
      </w:r>
    </w:p>
    <w:p w14:paraId="6755F99D"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基于LORA的低功耗钻井装备运动部件姿态感知系统</w:t>
      </w:r>
    </w:p>
    <w:p w14:paraId="13A9E82C"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连续旋转运动部件广泛应用于钻井装备，通过采集和分析运动部件的振动、温度、倾角等信号有助于分析其健康状态，为设备预防性维护提供依据。顶驱吊环安装于顶驱回转头上，随回转头在360°旋转的同时还可以前后</w:t>
      </w:r>
      <w:proofErr w:type="gramStart"/>
      <w:r>
        <w:rPr>
          <w:rFonts w:ascii="仿宋" w:eastAsia="仿宋" w:hAnsi="仿宋" w:cs="仿宋" w:hint="eastAsia"/>
          <w:color w:val="000000"/>
          <w:kern w:val="0"/>
          <w:sz w:val="30"/>
          <w:szCs w:val="30"/>
          <w:shd w:val="clear" w:color="auto" w:fill="FFFFFF"/>
          <w:lang w:bidi="ar"/>
        </w:rPr>
        <w:t>倾一定</w:t>
      </w:r>
      <w:proofErr w:type="gramEnd"/>
      <w:r>
        <w:rPr>
          <w:rFonts w:ascii="仿宋" w:eastAsia="仿宋" w:hAnsi="仿宋" w:cs="仿宋" w:hint="eastAsia"/>
          <w:color w:val="000000"/>
          <w:kern w:val="0"/>
          <w:sz w:val="30"/>
          <w:szCs w:val="30"/>
          <w:shd w:val="clear" w:color="auto" w:fill="FFFFFF"/>
          <w:lang w:bidi="ar"/>
        </w:rPr>
        <w:t>角度，以便抓取钻杆，但</w:t>
      </w:r>
      <w:proofErr w:type="gramStart"/>
      <w:r>
        <w:rPr>
          <w:rFonts w:ascii="仿宋" w:eastAsia="仿宋" w:hAnsi="仿宋" w:cs="仿宋" w:hint="eastAsia"/>
          <w:color w:val="000000"/>
          <w:kern w:val="0"/>
          <w:sz w:val="30"/>
          <w:szCs w:val="30"/>
          <w:shd w:val="clear" w:color="auto" w:fill="FFFFFF"/>
          <w:lang w:bidi="ar"/>
        </w:rPr>
        <w:t>受结构</w:t>
      </w:r>
      <w:proofErr w:type="gramEnd"/>
      <w:r>
        <w:rPr>
          <w:rFonts w:ascii="仿宋" w:eastAsia="仿宋" w:hAnsi="仿宋" w:cs="仿宋" w:hint="eastAsia"/>
          <w:color w:val="000000"/>
          <w:kern w:val="0"/>
          <w:sz w:val="30"/>
          <w:szCs w:val="30"/>
          <w:shd w:val="clear" w:color="auto" w:fill="FFFFFF"/>
          <w:lang w:bidi="ar"/>
        </w:rPr>
        <w:t>限制无法为安装其上的传感器供电，需要研发一种低功耗多传感器系统，采用电池供电，利用低功耗LORA通讯协议、低功耗传感器实现多种信号采集与传输。其核心设计指标要求如下：1）无线传输：采用LORA无线传输协议，有金属遮挡物环境中有效传输距离≥500米。2）多姿态感知：能在单一芯片上集成倾角、速度、温度、振动信号采集。3）低功耗：电池供电连续运行时间≥30天。</w:t>
      </w:r>
    </w:p>
    <w:p w14:paraId="37E58043" w14:textId="0822F8C2"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color w:val="000000"/>
          <w:kern w:val="0"/>
          <w:sz w:val="30"/>
          <w:szCs w:val="30"/>
          <w:shd w:val="clear" w:color="auto" w:fill="FFFFFF"/>
          <w:lang w:bidi="ar"/>
        </w:rPr>
        <w:t xml:space="preserve"> </w:t>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sidR="003E3B5E">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联系人：王博13910722104</w:t>
      </w:r>
    </w:p>
    <w:p w14:paraId="1A72A4B0"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智能风机叶片修复机器人</w:t>
      </w:r>
    </w:p>
    <w:p w14:paraId="493D72B5"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风机叶片作为风力发电核心部件，长期暴露于复杂环境中，导致损伤类型多样且修复需求迫切。损伤成因涵盖环境因素（风沙、温湿度变化）、机械疲劳及制造缺陷。传统人工修复存在高空作业风险高、效率低、依赖经验等问题，</w:t>
      </w:r>
      <w:proofErr w:type="gramStart"/>
      <w:r>
        <w:rPr>
          <w:rFonts w:ascii="仿宋" w:eastAsia="仿宋" w:hAnsi="仿宋" w:cs="仿宋" w:hint="eastAsia"/>
          <w:color w:val="000000"/>
          <w:kern w:val="0"/>
          <w:sz w:val="30"/>
          <w:szCs w:val="30"/>
          <w:shd w:val="clear" w:color="auto" w:fill="FFFFFF"/>
          <w:lang w:bidi="ar"/>
        </w:rPr>
        <w:t>且传统</w:t>
      </w:r>
      <w:proofErr w:type="gramEnd"/>
      <w:r>
        <w:rPr>
          <w:rFonts w:ascii="仿宋" w:eastAsia="仿宋" w:hAnsi="仿宋" w:cs="仿宋" w:hint="eastAsia"/>
          <w:color w:val="000000"/>
          <w:kern w:val="0"/>
          <w:sz w:val="30"/>
          <w:szCs w:val="30"/>
          <w:shd w:val="clear" w:color="auto" w:fill="FFFFFF"/>
          <w:lang w:bidi="ar"/>
        </w:rPr>
        <w:t>检测技术（如超声、热成像）难以实时监测运行状态下的损伤。此外，叶片材料（如热固性复合材料）回收困难，亟需通过修复延长寿命以减少环境负担。随着全</w:t>
      </w:r>
      <w:proofErr w:type="gramStart"/>
      <w:r>
        <w:rPr>
          <w:rFonts w:ascii="仿宋" w:eastAsia="仿宋" w:hAnsi="仿宋" w:cs="仿宋" w:hint="eastAsia"/>
          <w:color w:val="000000"/>
          <w:kern w:val="0"/>
          <w:sz w:val="30"/>
          <w:szCs w:val="30"/>
          <w:shd w:val="clear" w:color="auto" w:fill="FFFFFF"/>
          <w:lang w:bidi="ar"/>
        </w:rPr>
        <w:t>球风电</w:t>
      </w:r>
      <w:proofErr w:type="gramEnd"/>
      <w:r>
        <w:rPr>
          <w:rFonts w:ascii="仿宋" w:eastAsia="仿宋" w:hAnsi="仿宋" w:cs="仿宋" w:hint="eastAsia"/>
          <w:color w:val="000000"/>
          <w:kern w:val="0"/>
          <w:sz w:val="30"/>
          <w:szCs w:val="30"/>
          <w:shd w:val="clear" w:color="auto" w:fill="FFFFFF"/>
          <w:lang w:bidi="ar"/>
        </w:rPr>
        <w:t>装机量增长及海上风电发展，亟需自动化、智能化解决方案以降低维护成本并提升修复精度。其核心设计指标要求如下：1）自主性与适应性：需具备复杂曲面</w:t>
      </w:r>
      <w:r>
        <w:rPr>
          <w:rFonts w:ascii="仿宋" w:eastAsia="仿宋" w:hAnsi="仿宋" w:cs="仿宋" w:hint="eastAsia"/>
          <w:color w:val="000000"/>
          <w:kern w:val="0"/>
          <w:sz w:val="30"/>
          <w:szCs w:val="30"/>
          <w:shd w:val="clear" w:color="auto" w:fill="FFFFFF"/>
          <w:lang w:bidi="ar"/>
        </w:rPr>
        <w:lastRenderedPageBreak/>
        <w:t>攀爬能力。2）精准修复能力：能实现打磨、清洁、涂覆等功能。3）环境鲁棒性：适应高空强风低温及雨雪等条件。</w:t>
      </w:r>
    </w:p>
    <w:p w14:paraId="45B0A8EC" w14:textId="3CA19F44"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联系人：王博</w:t>
      </w:r>
    </w:p>
    <w:p w14:paraId="4438D441"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13910722104</w:t>
      </w:r>
    </w:p>
    <w:p w14:paraId="26C8FC63"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油气场站数据自动化采集与控制系统</w:t>
      </w:r>
    </w:p>
    <w:p w14:paraId="366EF95F"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油气场站复杂的工艺流程，传统管</w:t>
      </w:r>
      <w:proofErr w:type="gramStart"/>
      <w:r>
        <w:rPr>
          <w:rFonts w:ascii="仿宋" w:eastAsia="仿宋" w:hAnsi="仿宋" w:cs="仿宋" w:hint="eastAsia"/>
          <w:color w:val="000000"/>
          <w:kern w:val="0"/>
          <w:sz w:val="30"/>
          <w:szCs w:val="30"/>
          <w:shd w:val="clear" w:color="auto" w:fill="FFFFFF"/>
          <w:lang w:bidi="ar"/>
        </w:rPr>
        <w:t>控手段</w:t>
      </w:r>
      <w:proofErr w:type="gramEnd"/>
      <w:r>
        <w:rPr>
          <w:rFonts w:ascii="仿宋" w:eastAsia="仿宋" w:hAnsi="仿宋" w:cs="仿宋" w:hint="eastAsia"/>
          <w:color w:val="000000"/>
          <w:kern w:val="0"/>
          <w:sz w:val="30"/>
          <w:szCs w:val="30"/>
          <w:shd w:val="clear" w:color="auto" w:fill="FFFFFF"/>
          <w:lang w:bidi="ar"/>
        </w:rPr>
        <w:t>难以及时、精准掌握运行状态；需要研发一种油气场站SCADA系统。1）实现现场数据采集，完成传感器、执行机构等在线设备与平台控制数据传输；2）借助RS485、以太网或无线网络，搭建平台控制中心与调度中心数据传输通道；3）调度中心具备实时监控平台压力、温度、流量等关键参数并有序存入数据库功能；4）智能判断系统运行是否正常，设备故障提前预警，灵活调整调度策略，实现生产过程优化。</w:t>
      </w:r>
    </w:p>
    <w:p w14:paraId="2F9FCAE8" w14:textId="701C8D5B"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proofErr w:type="gramStart"/>
      <w:r>
        <w:rPr>
          <w:rFonts w:ascii="仿宋" w:eastAsia="仿宋" w:hAnsi="仿宋" w:cs="仿宋" w:hint="eastAsia"/>
          <w:color w:val="000000"/>
          <w:kern w:val="0"/>
          <w:sz w:val="30"/>
          <w:szCs w:val="30"/>
          <w:shd w:val="clear" w:color="auto" w:fill="FFFFFF"/>
          <w:lang w:bidi="ar"/>
        </w:rPr>
        <w:t>申朋玉</w:t>
      </w:r>
      <w:proofErr w:type="gramEnd"/>
    </w:p>
    <w:p w14:paraId="7B7F0E7E"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hyperlink r:id="rId8" w:history="1">
        <w:r>
          <w:rPr>
            <w:rFonts w:ascii="仿宋" w:eastAsia="仿宋" w:hAnsi="仿宋" w:cs="仿宋" w:hint="eastAsia"/>
            <w:color w:val="000000"/>
            <w:kern w:val="0"/>
            <w:sz w:val="30"/>
            <w:szCs w:val="30"/>
            <w:shd w:val="clear" w:color="auto" w:fill="FFFFFF"/>
            <w:lang w:bidi="ar"/>
          </w:rPr>
          <w:t>13366728714，shenpydr@cnpc.com.cn</w:t>
        </w:r>
      </w:hyperlink>
    </w:p>
    <w:p w14:paraId="5860674C"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proofErr w:type="gramStart"/>
      <w:r>
        <w:rPr>
          <w:rFonts w:ascii="仿宋" w:eastAsia="仿宋" w:hAnsi="仿宋" w:cs="仿宋"/>
          <w:b/>
          <w:bCs/>
          <w:color w:val="000000"/>
          <w:spacing w:val="15"/>
          <w:kern w:val="0"/>
          <w:sz w:val="30"/>
          <w:szCs w:val="30"/>
          <w:shd w:val="clear" w:color="auto" w:fill="FFFFFF"/>
          <w:lang w:bidi="ar"/>
        </w:rPr>
        <w:t>橇</w:t>
      </w:r>
      <w:proofErr w:type="gramEnd"/>
      <w:r>
        <w:rPr>
          <w:rFonts w:ascii="仿宋" w:eastAsia="仿宋" w:hAnsi="仿宋" w:cs="仿宋"/>
          <w:b/>
          <w:bCs/>
          <w:color w:val="000000"/>
          <w:spacing w:val="15"/>
          <w:kern w:val="0"/>
          <w:sz w:val="30"/>
          <w:szCs w:val="30"/>
          <w:shd w:val="clear" w:color="auto" w:fill="FFFFFF"/>
          <w:lang w:bidi="ar"/>
        </w:rPr>
        <w:t>装装备自主识别系统</w:t>
      </w:r>
    </w:p>
    <w:p w14:paraId="227C880A"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proofErr w:type="gramStart"/>
      <w:r>
        <w:rPr>
          <w:rFonts w:ascii="仿宋" w:eastAsia="仿宋" w:hAnsi="仿宋" w:cs="仿宋" w:hint="eastAsia"/>
          <w:color w:val="000000"/>
          <w:kern w:val="0"/>
          <w:sz w:val="30"/>
          <w:szCs w:val="30"/>
          <w:shd w:val="clear" w:color="auto" w:fill="FFFFFF"/>
          <w:lang w:bidi="ar"/>
        </w:rPr>
        <w:t>橇</w:t>
      </w:r>
      <w:proofErr w:type="gramEnd"/>
      <w:r>
        <w:rPr>
          <w:rFonts w:ascii="仿宋" w:eastAsia="仿宋" w:hAnsi="仿宋" w:cs="仿宋" w:hint="eastAsia"/>
          <w:color w:val="000000"/>
          <w:kern w:val="0"/>
          <w:sz w:val="30"/>
          <w:szCs w:val="30"/>
          <w:shd w:val="clear" w:color="auto" w:fill="FFFFFF"/>
          <w:lang w:bidi="ar"/>
        </w:rPr>
        <w:t>装设备是油气场站的核心生产工具，装备的快速、准确识别是提升管理效率与安全性的关键，传统的人工识别方式效率低下且易出错，难以满足复杂环境下的需求。要求设计一套基于物联网与人工智能的装备自主识别系统。该系统</w:t>
      </w:r>
      <w:proofErr w:type="gramStart"/>
      <w:r>
        <w:rPr>
          <w:rFonts w:ascii="仿宋" w:eastAsia="仿宋" w:hAnsi="仿宋" w:cs="仿宋" w:hint="eastAsia"/>
          <w:color w:val="000000"/>
          <w:kern w:val="0"/>
          <w:sz w:val="30"/>
          <w:szCs w:val="30"/>
          <w:shd w:val="clear" w:color="auto" w:fill="FFFFFF"/>
          <w:lang w:bidi="ar"/>
        </w:rPr>
        <w:t>需能够</w:t>
      </w:r>
      <w:proofErr w:type="gramEnd"/>
      <w:r>
        <w:rPr>
          <w:rFonts w:ascii="仿宋" w:eastAsia="仿宋" w:hAnsi="仿宋" w:cs="仿宋" w:hint="eastAsia"/>
          <w:color w:val="000000"/>
          <w:kern w:val="0"/>
          <w:sz w:val="30"/>
          <w:szCs w:val="30"/>
          <w:shd w:val="clear" w:color="auto" w:fill="FFFFFF"/>
          <w:lang w:bidi="ar"/>
        </w:rPr>
        <w:t>在复杂环境中实现对装备的快速、准确识别，并具备实时数据采集、处理与通信能力。指标要求：实现装备的自主识别；支持实时数据采集与通信；提供装备状态的可视化展示；系统需具备可扩展性与兼容性。</w:t>
      </w:r>
    </w:p>
    <w:p w14:paraId="480ADA24" w14:textId="244A4E1D"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宋雪纯</w:t>
      </w:r>
    </w:p>
    <w:p w14:paraId="4F6A125C"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hyperlink r:id="rId9" w:history="1">
        <w:r>
          <w:rPr>
            <w:rFonts w:ascii="仿宋" w:eastAsia="仿宋" w:hAnsi="仿宋" w:cs="仿宋" w:hint="eastAsia"/>
            <w:color w:val="000000"/>
            <w:kern w:val="0"/>
            <w:sz w:val="30"/>
            <w:szCs w:val="30"/>
            <w:shd w:val="clear" w:color="auto" w:fill="FFFFFF"/>
            <w:lang w:bidi="ar"/>
          </w:rPr>
          <w:t>13086629013，songxcdr@cnpc.com.cn</w:t>
        </w:r>
      </w:hyperlink>
    </w:p>
    <w:p w14:paraId="6624CE68"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页岩气平台场站动态风险评估模型研究</w:t>
      </w:r>
    </w:p>
    <w:p w14:paraId="6A624C64"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在页岩气开发过程中，平台场站的安全</w:t>
      </w:r>
      <w:r>
        <w:rPr>
          <w:rFonts w:ascii="仿宋" w:eastAsia="仿宋" w:hAnsi="仿宋" w:cs="仿宋" w:hint="eastAsia"/>
          <w:color w:val="000000"/>
          <w:kern w:val="0"/>
          <w:sz w:val="30"/>
          <w:szCs w:val="30"/>
          <w:shd w:val="clear" w:color="auto" w:fill="FFFFFF"/>
          <w:lang w:bidi="ar"/>
        </w:rPr>
        <w:t>建设和</w:t>
      </w:r>
      <w:r>
        <w:rPr>
          <w:rFonts w:ascii="仿宋" w:eastAsia="仿宋" w:hAnsi="仿宋" w:cs="仿宋"/>
          <w:color w:val="000000"/>
          <w:kern w:val="0"/>
          <w:sz w:val="30"/>
          <w:szCs w:val="30"/>
          <w:shd w:val="clear" w:color="auto" w:fill="FFFFFF"/>
          <w:lang w:bidi="ar"/>
        </w:rPr>
        <w:t>运行至关重要。本命题旨在建立</w:t>
      </w:r>
      <w:r>
        <w:rPr>
          <w:rFonts w:ascii="仿宋" w:eastAsia="仿宋" w:hAnsi="仿宋" w:cs="仿宋" w:hint="eastAsia"/>
          <w:color w:val="000000"/>
          <w:kern w:val="0"/>
          <w:sz w:val="30"/>
          <w:szCs w:val="30"/>
          <w:shd w:val="clear" w:color="auto" w:fill="FFFFFF"/>
          <w:lang w:bidi="ar"/>
        </w:rPr>
        <w:t>一个</w:t>
      </w:r>
      <w:r>
        <w:rPr>
          <w:rFonts w:ascii="仿宋" w:eastAsia="仿宋" w:hAnsi="仿宋" w:cs="仿宋"/>
          <w:color w:val="000000"/>
          <w:kern w:val="0"/>
          <w:sz w:val="30"/>
          <w:szCs w:val="30"/>
          <w:shd w:val="clear" w:color="auto" w:fill="FFFFFF"/>
          <w:lang w:bidi="ar"/>
        </w:rPr>
        <w:t>动态风险评估模型，以</w:t>
      </w:r>
      <w:r>
        <w:rPr>
          <w:rFonts w:ascii="仿宋" w:eastAsia="仿宋" w:hAnsi="仿宋" w:cs="仿宋" w:hint="eastAsia"/>
          <w:color w:val="000000"/>
          <w:kern w:val="0"/>
          <w:sz w:val="30"/>
          <w:szCs w:val="30"/>
          <w:shd w:val="clear" w:color="auto" w:fill="FFFFFF"/>
          <w:lang w:bidi="ar"/>
        </w:rPr>
        <w:t>评价</w:t>
      </w:r>
      <w:r>
        <w:rPr>
          <w:rFonts w:ascii="仿宋" w:eastAsia="仿宋" w:hAnsi="仿宋" w:cs="仿宋"/>
          <w:color w:val="000000"/>
          <w:kern w:val="0"/>
          <w:sz w:val="30"/>
          <w:szCs w:val="30"/>
          <w:shd w:val="clear" w:color="auto" w:fill="FFFFFF"/>
          <w:lang w:bidi="ar"/>
        </w:rPr>
        <w:t>影响页岩气平台场站安全的</w:t>
      </w:r>
      <w:r>
        <w:rPr>
          <w:rFonts w:ascii="仿宋" w:eastAsia="仿宋" w:hAnsi="仿宋" w:cs="仿宋"/>
          <w:color w:val="000000"/>
          <w:kern w:val="0"/>
          <w:sz w:val="30"/>
          <w:szCs w:val="30"/>
          <w:shd w:val="clear" w:color="auto" w:fill="FFFFFF"/>
          <w:lang w:bidi="ar"/>
        </w:rPr>
        <w:lastRenderedPageBreak/>
        <w:t>风险因素，包括但不限于</w:t>
      </w:r>
      <w:r>
        <w:rPr>
          <w:rFonts w:ascii="仿宋" w:eastAsia="仿宋" w:hAnsi="仿宋" w:cs="仿宋" w:hint="eastAsia"/>
          <w:color w:val="000000"/>
          <w:kern w:val="0"/>
          <w:sz w:val="30"/>
          <w:szCs w:val="30"/>
          <w:shd w:val="clear" w:color="auto" w:fill="FFFFFF"/>
          <w:lang w:bidi="ar"/>
        </w:rPr>
        <w:t>施工作业、</w:t>
      </w:r>
      <w:r>
        <w:rPr>
          <w:rFonts w:ascii="仿宋" w:eastAsia="仿宋" w:hAnsi="仿宋" w:cs="仿宋"/>
          <w:color w:val="000000"/>
          <w:kern w:val="0"/>
          <w:sz w:val="30"/>
          <w:szCs w:val="30"/>
          <w:shd w:val="clear" w:color="auto" w:fill="FFFFFF"/>
          <w:lang w:bidi="ar"/>
        </w:rPr>
        <w:t>设备故障等。</w:t>
      </w:r>
      <w:r>
        <w:rPr>
          <w:rFonts w:ascii="仿宋" w:eastAsia="仿宋" w:hAnsi="仿宋" w:cs="仿宋" w:hint="eastAsia"/>
          <w:color w:val="000000"/>
          <w:kern w:val="0"/>
          <w:sz w:val="30"/>
          <w:szCs w:val="30"/>
          <w:shd w:val="clear" w:color="auto" w:fill="FFFFFF"/>
          <w:lang w:bidi="ar"/>
        </w:rPr>
        <w:t>指标要求：1）对一项风险或多项风险进行研究，</w:t>
      </w:r>
      <w:r>
        <w:rPr>
          <w:rFonts w:ascii="仿宋" w:eastAsia="仿宋" w:hAnsi="仿宋" w:cs="仿宋"/>
          <w:color w:val="000000"/>
          <w:kern w:val="0"/>
          <w:sz w:val="30"/>
          <w:szCs w:val="30"/>
          <w:shd w:val="clear" w:color="auto" w:fill="FFFFFF"/>
          <w:lang w:bidi="ar"/>
        </w:rPr>
        <w:t>构建</w:t>
      </w:r>
      <w:r>
        <w:rPr>
          <w:rFonts w:ascii="仿宋" w:eastAsia="仿宋" w:hAnsi="仿宋" w:cs="仿宋" w:hint="eastAsia"/>
          <w:color w:val="000000"/>
          <w:kern w:val="0"/>
          <w:sz w:val="30"/>
          <w:szCs w:val="30"/>
          <w:shd w:val="clear" w:color="auto" w:fill="FFFFFF"/>
          <w:lang w:bidi="ar"/>
        </w:rPr>
        <w:t>风险评估</w:t>
      </w:r>
      <w:r>
        <w:rPr>
          <w:rFonts w:ascii="仿宋" w:eastAsia="仿宋" w:hAnsi="仿宋" w:cs="仿宋"/>
          <w:color w:val="000000"/>
          <w:kern w:val="0"/>
          <w:sz w:val="30"/>
          <w:szCs w:val="30"/>
          <w:shd w:val="clear" w:color="auto" w:fill="FFFFFF"/>
          <w:lang w:bidi="ar"/>
        </w:rPr>
        <w:t>模型。</w:t>
      </w:r>
      <w:r>
        <w:rPr>
          <w:rFonts w:ascii="仿宋" w:eastAsia="仿宋" w:hAnsi="仿宋" w:cs="仿宋" w:hint="eastAsia"/>
          <w:color w:val="000000"/>
          <w:kern w:val="0"/>
          <w:sz w:val="30"/>
          <w:szCs w:val="30"/>
          <w:shd w:val="clear" w:color="auto" w:fill="FFFFFF"/>
          <w:lang w:bidi="ar"/>
        </w:rPr>
        <w:t>2）该模型应具备预测事故发生频率的能力，并在处理不确定信息时动态更新。3）</w:t>
      </w:r>
      <w:r>
        <w:rPr>
          <w:rFonts w:ascii="仿宋" w:eastAsia="仿宋" w:hAnsi="仿宋" w:cs="仿宋"/>
          <w:color w:val="000000"/>
          <w:kern w:val="0"/>
          <w:sz w:val="30"/>
          <w:szCs w:val="30"/>
          <w:shd w:val="clear" w:color="auto" w:fill="FFFFFF"/>
          <w:lang w:bidi="ar"/>
        </w:rPr>
        <w:t>提出有效的风险管理策略，降低潜在危险</w:t>
      </w:r>
      <w:r>
        <w:rPr>
          <w:rFonts w:ascii="仿宋" w:eastAsia="仿宋" w:hAnsi="仿宋" w:cs="仿宋" w:hint="eastAsia"/>
          <w:color w:val="000000"/>
          <w:kern w:val="0"/>
          <w:sz w:val="30"/>
          <w:szCs w:val="30"/>
          <w:shd w:val="clear" w:color="auto" w:fill="FFFFFF"/>
          <w:lang w:bidi="ar"/>
        </w:rPr>
        <w:t>，</w:t>
      </w:r>
      <w:r>
        <w:rPr>
          <w:rFonts w:ascii="仿宋" w:eastAsia="仿宋" w:hAnsi="仿宋" w:cs="仿宋"/>
          <w:color w:val="000000"/>
          <w:kern w:val="0"/>
          <w:sz w:val="30"/>
          <w:szCs w:val="30"/>
          <w:shd w:val="clear" w:color="auto" w:fill="FFFFFF"/>
          <w:lang w:bidi="ar"/>
        </w:rPr>
        <w:t>提升应急响应能力。</w:t>
      </w:r>
    </w:p>
    <w:p w14:paraId="0D8106F4" w14:textId="4BEB87B6"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命题单位：北京石油机械有限公司     </w:t>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何浩淼</w:t>
      </w:r>
    </w:p>
    <w:p w14:paraId="6EBD8409"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hyperlink r:id="rId10" w:history="1">
        <w:r>
          <w:rPr>
            <w:rFonts w:ascii="仿宋" w:eastAsia="仿宋" w:hAnsi="仿宋" w:cs="仿宋" w:hint="eastAsia"/>
            <w:color w:val="000000"/>
            <w:kern w:val="0"/>
            <w:sz w:val="30"/>
            <w:szCs w:val="30"/>
            <w:shd w:val="clear" w:color="auto" w:fill="FFFFFF"/>
            <w:lang w:bidi="ar"/>
          </w:rPr>
          <w:t>13162808097，hehmdr@cnpc.com.cn</w:t>
        </w:r>
      </w:hyperlink>
    </w:p>
    <w:p w14:paraId="78B7225D"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基于磁制冷技术的抗高温随钻测量仪器电路优化设计</w:t>
      </w:r>
    </w:p>
    <w:p w14:paraId="24207239"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命题说明</w:t>
      </w:r>
      <w:r>
        <w:rPr>
          <w:rFonts w:ascii="仿宋" w:eastAsia="仿宋" w:hAnsi="仿宋" w:cs="仿宋" w:hint="eastAsia"/>
          <w:color w:val="000000"/>
          <w:kern w:val="0"/>
          <w:sz w:val="30"/>
          <w:szCs w:val="30"/>
          <w:shd w:val="clear" w:color="auto" w:fill="FFFFFF"/>
          <w:lang w:bidi="ar"/>
        </w:rPr>
        <w:t>：“塔科1井”的完钻标志着我国油气的勘探开发迈入万米井深时代。为安全高效地钻进万米地层，需采用抗高温、超高温的随钻仪器实时测量井筒、地层、钻具等的相关参数，而现有材料较难长时间适应高温、超高温的井下环境。为此，可结合磁制冷技术，将随钻仪器的电路等部件所处的井下温度降低至适宜区间，提高随钻仪器的使用寿命。因此，需探究磁制冷技术用于随钻仪器的可行性，并基于磁制冷技术优化设计抗高温随钻测量仪器电路。</w:t>
      </w:r>
    </w:p>
    <w:p w14:paraId="3D7E46C5" w14:textId="67ED5D9F"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联系人：吴琼</w:t>
      </w:r>
    </w:p>
    <w:p w14:paraId="08E97F5C" w14:textId="77777777" w:rsidR="00206E1C" w:rsidRDefault="006943C0">
      <w:pPr>
        <w:spacing w:line="520" w:lineRule="exact"/>
        <w:jc w:val="left"/>
        <w:rPr>
          <w:rFonts w:ascii="仿宋" w:eastAsia="仿宋" w:hAnsi="仿宋" w:cs="仿宋" w:hint="eastAsia"/>
          <w:b/>
          <w:bCs/>
          <w:color w:val="000000"/>
          <w:spacing w:val="15"/>
          <w:kern w:val="0"/>
          <w:sz w:val="30"/>
          <w:szCs w:val="30"/>
          <w:shd w:val="clear" w:color="auto" w:fill="FFFFFF"/>
          <w:lang w:bidi="ar"/>
        </w:rPr>
      </w:pPr>
      <w:hyperlink r:id="rId11" w:history="1">
        <w:r>
          <w:rPr>
            <w:rFonts w:ascii="仿宋" w:eastAsia="仿宋" w:hAnsi="仿宋" w:cs="仿宋" w:hint="eastAsia"/>
            <w:color w:val="000000"/>
            <w:kern w:val="0"/>
            <w:sz w:val="30"/>
            <w:szCs w:val="30"/>
            <w:shd w:val="clear" w:color="auto" w:fill="FFFFFF"/>
            <w:lang w:bidi="ar"/>
          </w:rPr>
          <w:t>13240478656，wuqiongdr@cnpc.com.cn</w:t>
        </w:r>
      </w:hyperlink>
    </w:p>
    <w:p w14:paraId="5CDDCB4A"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机械式</w:t>
      </w:r>
      <w:r>
        <w:rPr>
          <w:rFonts w:ascii="仿宋" w:eastAsia="仿宋" w:hAnsi="仿宋" w:cs="仿宋" w:hint="eastAsia"/>
          <w:b/>
          <w:bCs/>
          <w:color w:val="000000"/>
          <w:spacing w:val="15"/>
          <w:kern w:val="0"/>
          <w:sz w:val="30"/>
          <w:szCs w:val="30"/>
          <w:shd w:val="clear" w:color="auto" w:fill="FFFFFF"/>
          <w:lang w:bidi="ar"/>
        </w:rPr>
        <w:t>旋转</w:t>
      </w:r>
      <w:r>
        <w:rPr>
          <w:rFonts w:ascii="仿宋" w:eastAsia="仿宋" w:hAnsi="仿宋" w:cs="仿宋"/>
          <w:b/>
          <w:bCs/>
          <w:color w:val="000000"/>
          <w:spacing w:val="15"/>
          <w:kern w:val="0"/>
          <w:sz w:val="30"/>
          <w:szCs w:val="30"/>
          <w:shd w:val="clear" w:color="auto" w:fill="FFFFFF"/>
          <w:lang w:bidi="ar"/>
        </w:rPr>
        <w:t>下套管装置</w:t>
      </w:r>
      <w:proofErr w:type="gramStart"/>
      <w:r>
        <w:rPr>
          <w:rFonts w:ascii="仿宋" w:eastAsia="仿宋" w:hAnsi="仿宋" w:cs="仿宋"/>
          <w:b/>
          <w:bCs/>
          <w:color w:val="000000"/>
          <w:spacing w:val="15"/>
          <w:kern w:val="0"/>
          <w:sz w:val="30"/>
          <w:szCs w:val="30"/>
          <w:shd w:val="clear" w:color="auto" w:fill="FFFFFF"/>
          <w:lang w:bidi="ar"/>
        </w:rPr>
        <w:t>驱动及夹持</w:t>
      </w:r>
      <w:proofErr w:type="gramEnd"/>
      <w:r>
        <w:rPr>
          <w:rFonts w:ascii="仿宋" w:eastAsia="仿宋" w:hAnsi="仿宋" w:cs="仿宋"/>
          <w:b/>
          <w:bCs/>
          <w:color w:val="000000"/>
          <w:spacing w:val="15"/>
          <w:kern w:val="0"/>
          <w:sz w:val="30"/>
          <w:szCs w:val="30"/>
          <w:shd w:val="clear" w:color="auto" w:fill="FFFFFF"/>
          <w:lang w:bidi="ar"/>
        </w:rPr>
        <w:t>机理研究</w:t>
      </w:r>
    </w:p>
    <w:p w14:paraId="50F91604"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机械式顶驱下套管装置结构紧凑，无需外接液压动力源和液控操作台即可实现对装置本体的控制，方便安装及运移，相较传统液压驱动型可靠性高、可替换性强，可有效提高下套管作业效率。为此，通过对机械式下套管装置</w:t>
      </w:r>
      <w:proofErr w:type="gramStart"/>
      <w:r>
        <w:rPr>
          <w:rFonts w:ascii="仿宋" w:eastAsia="仿宋" w:hAnsi="仿宋" w:cs="仿宋"/>
          <w:color w:val="000000"/>
          <w:kern w:val="0"/>
          <w:sz w:val="30"/>
          <w:szCs w:val="30"/>
          <w:shd w:val="clear" w:color="auto" w:fill="FFFFFF"/>
          <w:lang w:bidi="ar"/>
        </w:rPr>
        <w:t>驱动及夹持</w:t>
      </w:r>
      <w:proofErr w:type="gramEnd"/>
      <w:r>
        <w:rPr>
          <w:rFonts w:ascii="仿宋" w:eastAsia="仿宋" w:hAnsi="仿宋" w:cs="仿宋"/>
          <w:color w:val="000000"/>
          <w:kern w:val="0"/>
          <w:sz w:val="30"/>
          <w:szCs w:val="30"/>
          <w:shd w:val="clear" w:color="auto" w:fill="FFFFFF"/>
          <w:lang w:bidi="ar"/>
        </w:rPr>
        <w:t>机理开展系统研究，攻克套管驱动系统实现机械式操作的难点，深化对机械式套管驱动系统动力学特性的认识，实现套管驱动系统的升级换代，提高作业效率，降低作业风险，推动钻完</w:t>
      </w:r>
      <w:proofErr w:type="gramStart"/>
      <w:r>
        <w:rPr>
          <w:rFonts w:ascii="仿宋" w:eastAsia="仿宋" w:hAnsi="仿宋" w:cs="仿宋"/>
          <w:color w:val="000000"/>
          <w:kern w:val="0"/>
          <w:sz w:val="30"/>
          <w:szCs w:val="30"/>
          <w:shd w:val="clear" w:color="auto" w:fill="FFFFFF"/>
          <w:lang w:bidi="ar"/>
        </w:rPr>
        <w:t>井领域</w:t>
      </w:r>
      <w:proofErr w:type="gramEnd"/>
      <w:r>
        <w:rPr>
          <w:rFonts w:ascii="仿宋" w:eastAsia="仿宋" w:hAnsi="仿宋" w:cs="仿宋"/>
          <w:color w:val="000000"/>
          <w:kern w:val="0"/>
          <w:sz w:val="30"/>
          <w:szCs w:val="30"/>
          <w:shd w:val="clear" w:color="auto" w:fill="FFFFFF"/>
          <w:lang w:bidi="ar"/>
        </w:rPr>
        <w:t>的技术进步。</w:t>
      </w:r>
    </w:p>
    <w:p w14:paraId="1A6A4280" w14:textId="3538C33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命题单位：北京石油机械有限公司     </w:t>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联系人：陈省身</w:t>
      </w:r>
    </w:p>
    <w:p w14:paraId="3CD24C68" w14:textId="33C7B40C" w:rsidR="00F77F87" w:rsidRDefault="006943C0" w:rsidP="00F77F87">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15776575309，chenxsdr@cnpc.com.cn</w:t>
      </w:r>
    </w:p>
    <w:p w14:paraId="0B91DC5F"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复杂管路水击压力传播与衰减特性研究</w:t>
      </w:r>
    </w:p>
    <w:p w14:paraId="42FA70A8"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lastRenderedPageBreak/>
        <w:t>管路中流体流速发生瞬时变化将产生水击现场，水击压力沿管路传播并反射、叠加。一方面，水击压力导致管路振动，对管路设备的稳定工作产生影响；另一方面，水击压力传播特性也可作为信息传输载体。在复杂管路中，管路尺寸多变，管路分支复杂，需要探明复杂管路中水击压力传播与衰减特性，为复杂管路设备优选与信息传递提供理论基础。</w:t>
      </w:r>
    </w:p>
    <w:p w14:paraId="31125DB6" w14:textId="286CF974"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sidR="003E3B5E">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赵贺谦</w:t>
      </w:r>
    </w:p>
    <w:p w14:paraId="6B2E2216"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010-80165870 zhaohqdr@cnpc.com.cn</w:t>
      </w:r>
    </w:p>
    <w:p w14:paraId="03F22C8E"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60°管螺纹密封失效机理研究</w:t>
      </w:r>
    </w:p>
    <w:p w14:paraId="6CF634E5"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液压系统在油气装备中应用广泛，通常面临高压、振动、温度变化等恶劣工况，其密封可靠性是保障装备性能与使用寿命的关键。60°密封管螺纹广泛应用于液压系统连接部件，其装配渗油问题直接影响系统能效与运维成本。在高压油液长期作用下，螺纹界面因材料塑性变形、加工尺寸偏差及装配应力分布不均等因素，易形成微米级渗漏通道，且在交变载荷与温度波动下进一步加剧密封失效风险。亟需从材料</w:t>
      </w:r>
      <w:r>
        <w:rPr>
          <w:rFonts w:ascii="仿宋" w:eastAsia="仿宋" w:hAnsi="仿宋" w:cs="仿宋" w:hint="eastAsia"/>
          <w:color w:val="000000"/>
          <w:kern w:val="0"/>
          <w:sz w:val="30"/>
          <w:szCs w:val="30"/>
          <w:shd w:val="clear" w:color="auto" w:fill="FFFFFF"/>
          <w:lang w:bidi="ar"/>
        </w:rPr>
        <w:t>、</w:t>
      </w:r>
      <w:r>
        <w:rPr>
          <w:rFonts w:ascii="仿宋" w:eastAsia="仿宋" w:hAnsi="仿宋" w:cs="仿宋"/>
          <w:color w:val="000000"/>
          <w:kern w:val="0"/>
          <w:sz w:val="30"/>
          <w:szCs w:val="30"/>
          <w:shd w:val="clear" w:color="auto" w:fill="FFFFFF"/>
          <w:lang w:bidi="ar"/>
        </w:rPr>
        <w:t>加工</w:t>
      </w:r>
      <w:r>
        <w:rPr>
          <w:rFonts w:ascii="仿宋" w:eastAsia="仿宋" w:hAnsi="仿宋" w:cs="仿宋" w:hint="eastAsia"/>
          <w:color w:val="000000"/>
          <w:kern w:val="0"/>
          <w:sz w:val="30"/>
          <w:szCs w:val="30"/>
          <w:shd w:val="clear" w:color="auto" w:fill="FFFFFF"/>
          <w:lang w:bidi="ar"/>
        </w:rPr>
        <w:t>、</w:t>
      </w:r>
      <w:r>
        <w:rPr>
          <w:rFonts w:ascii="仿宋" w:eastAsia="仿宋" w:hAnsi="仿宋" w:cs="仿宋"/>
          <w:color w:val="000000"/>
          <w:kern w:val="0"/>
          <w:sz w:val="30"/>
          <w:szCs w:val="30"/>
          <w:shd w:val="clear" w:color="auto" w:fill="FFFFFF"/>
          <w:lang w:bidi="ar"/>
        </w:rPr>
        <w:t>装配协同角度，揭示螺纹界面接触力学特性与渗漏抑制机制，为材料优选、加工工艺优化及装配质量控制提供理论支撑。</w:t>
      </w:r>
    </w:p>
    <w:p w14:paraId="28950A7C" w14:textId="4612E142"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郭晨</w:t>
      </w:r>
    </w:p>
    <w:p w14:paraId="36C5276F"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010-80165894 guochendri@cnpc.com.cn</w:t>
      </w:r>
    </w:p>
    <w:p w14:paraId="43665F65"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轴向柱塞泵振动与噪声的多场耦合机理及抑制方法研究</w:t>
      </w:r>
    </w:p>
    <w:p w14:paraId="1292499D"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轴向柱塞泵是液压系统的核心动力元件，广泛应用于工程机械、</w:t>
      </w:r>
      <w:r>
        <w:rPr>
          <w:rFonts w:ascii="仿宋" w:eastAsia="仿宋" w:hAnsi="仿宋" w:cs="仿宋" w:hint="eastAsia"/>
          <w:color w:val="000000"/>
          <w:kern w:val="0"/>
          <w:sz w:val="30"/>
          <w:szCs w:val="30"/>
          <w:shd w:val="clear" w:color="auto" w:fill="FFFFFF"/>
          <w:lang w:bidi="ar"/>
        </w:rPr>
        <w:t>油气装备</w:t>
      </w:r>
      <w:r>
        <w:rPr>
          <w:rFonts w:ascii="仿宋" w:eastAsia="仿宋" w:hAnsi="仿宋" w:cs="仿宋"/>
          <w:color w:val="000000"/>
          <w:kern w:val="0"/>
          <w:sz w:val="30"/>
          <w:szCs w:val="30"/>
          <w:shd w:val="clear" w:color="auto" w:fill="FFFFFF"/>
          <w:lang w:bidi="ar"/>
        </w:rPr>
        <w:t>等领域，但其运行中产生的振动与噪声问题严重制约设备</w:t>
      </w:r>
      <w:r>
        <w:rPr>
          <w:rFonts w:ascii="仿宋" w:eastAsia="仿宋" w:hAnsi="仿宋" w:cs="仿宋" w:hint="eastAsia"/>
          <w:color w:val="000000"/>
          <w:kern w:val="0"/>
          <w:sz w:val="30"/>
          <w:szCs w:val="30"/>
          <w:shd w:val="clear" w:color="auto" w:fill="FFFFFF"/>
          <w:lang w:bidi="ar"/>
        </w:rPr>
        <w:t>的</w:t>
      </w:r>
      <w:r>
        <w:rPr>
          <w:rFonts w:ascii="仿宋" w:eastAsia="仿宋" w:hAnsi="仿宋" w:cs="仿宋"/>
          <w:color w:val="000000"/>
          <w:kern w:val="0"/>
          <w:sz w:val="30"/>
          <w:szCs w:val="30"/>
          <w:shd w:val="clear" w:color="auto" w:fill="FFFFFF"/>
          <w:lang w:bidi="ar"/>
        </w:rPr>
        <w:t>可靠性、使用寿命及操作环境</w:t>
      </w:r>
      <w:r>
        <w:rPr>
          <w:rFonts w:ascii="仿宋" w:eastAsia="仿宋" w:hAnsi="仿宋" w:cs="仿宋" w:hint="eastAsia"/>
          <w:color w:val="000000"/>
          <w:kern w:val="0"/>
          <w:sz w:val="30"/>
          <w:szCs w:val="30"/>
          <w:shd w:val="clear" w:color="auto" w:fill="FFFFFF"/>
          <w:lang w:bidi="ar"/>
        </w:rPr>
        <w:t>的</w:t>
      </w:r>
      <w:r>
        <w:rPr>
          <w:rFonts w:ascii="仿宋" w:eastAsia="仿宋" w:hAnsi="仿宋" w:cs="仿宋"/>
          <w:color w:val="000000"/>
          <w:kern w:val="0"/>
          <w:sz w:val="30"/>
          <w:szCs w:val="30"/>
          <w:shd w:val="clear" w:color="auto" w:fill="FFFFFF"/>
          <w:lang w:bidi="ar"/>
        </w:rPr>
        <w:t>舒适性。在高压、高频及变工况条件下，柱塞泵内部运动部件的惯性冲击、流体压力脉动与结构</w:t>
      </w:r>
      <w:r>
        <w:rPr>
          <w:rFonts w:ascii="仿宋" w:eastAsia="仿宋" w:hAnsi="仿宋" w:cs="仿宋" w:hint="eastAsia"/>
          <w:color w:val="000000"/>
          <w:kern w:val="0"/>
          <w:sz w:val="30"/>
          <w:szCs w:val="30"/>
          <w:shd w:val="clear" w:color="auto" w:fill="FFFFFF"/>
          <w:lang w:bidi="ar"/>
        </w:rPr>
        <w:t>特性</w:t>
      </w:r>
      <w:r>
        <w:rPr>
          <w:rFonts w:ascii="仿宋" w:eastAsia="仿宋" w:hAnsi="仿宋" w:cs="仿宋"/>
          <w:color w:val="000000"/>
          <w:kern w:val="0"/>
          <w:sz w:val="30"/>
          <w:szCs w:val="30"/>
          <w:shd w:val="clear" w:color="auto" w:fill="FFFFFF"/>
          <w:lang w:bidi="ar"/>
        </w:rPr>
        <w:t>之间的耦合作用，</w:t>
      </w:r>
      <w:r>
        <w:rPr>
          <w:rFonts w:ascii="仿宋" w:eastAsia="仿宋" w:hAnsi="仿宋" w:cs="仿宋" w:hint="eastAsia"/>
          <w:color w:val="000000"/>
          <w:kern w:val="0"/>
          <w:sz w:val="30"/>
          <w:szCs w:val="30"/>
          <w:shd w:val="clear" w:color="auto" w:fill="FFFFFF"/>
          <w:lang w:bidi="ar"/>
        </w:rPr>
        <w:t>会引发</w:t>
      </w:r>
      <w:proofErr w:type="gramStart"/>
      <w:r>
        <w:rPr>
          <w:rFonts w:ascii="仿宋" w:eastAsia="仿宋" w:hAnsi="仿宋" w:cs="仿宋" w:hint="eastAsia"/>
          <w:color w:val="000000"/>
          <w:kern w:val="0"/>
          <w:sz w:val="30"/>
          <w:szCs w:val="30"/>
          <w:shd w:val="clear" w:color="auto" w:fill="FFFFFF"/>
          <w:lang w:bidi="ar"/>
        </w:rPr>
        <w:t>泵系统</w:t>
      </w:r>
      <w:proofErr w:type="gramEnd"/>
      <w:r>
        <w:rPr>
          <w:rFonts w:ascii="仿宋" w:eastAsia="仿宋" w:hAnsi="仿宋" w:cs="仿宋" w:hint="eastAsia"/>
          <w:color w:val="000000"/>
          <w:kern w:val="0"/>
          <w:sz w:val="30"/>
          <w:szCs w:val="30"/>
          <w:shd w:val="clear" w:color="auto" w:fill="FFFFFF"/>
          <w:lang w:bidi="ar"/>
        </w:rPr>
        <w:t>产生振动与噪音</w:t>
      </w:r>
      <w:r>
        <w:rPr>
          <w:rFonts w:ascii="仿宋" w:eastAsia="仿宋" w:hAnsi="仿宋" w:cs="仿宋"/>
          <w:color w:val="000000"/>
          <w:kern w:val="0"/>
          <w:sz w:val="30"/>
          <w:szCs w:val="30"/>
          <w:shd w:val="clear" w:color="auto" w:fill="FFFFFF"/>
          <w:lang w:bidi="ar"/>
        </w:rPr>
        <w:t>，同时伴随能量损耗与部件疲劳损伤。需</w:t>
      </w:r>
      <w:r>
        <w:rPr>
          <w:rFonts w:ascii="仿宋" w:eastAsia="仿宋" w:hAnsi="仿宋" w:cs="仿宋" w:hint="eastAsia"/>
          <w:color w:val="000000"/>
          <w:kern w:val="0"/>
          <w:sz w:val="30"/>
          <w:szCs w:val="30"/>
          <w:shd w:val="clear" w:color="auto" w:fill="FFFFFF"/>
          <w:lang w:bidi="ar"/>
        </w:rPr>
        <w:t>系统性研究多场耦合作用下振动与噪声产生的机理并提出抑制方法，指导柱塞泵及液压系统的优化设计，推动液压系统在高端油气装备领域向低耗、低噪、长寿命方向升级</w:t>
      </w:r>
      <w:r>
        <w:rPr>
          <w:rFonts w:ascii="仿宋" w:eastAsia="仿宋" w:hAnsi="仿宋" w:cs="仿宋"/>
          <w:color w:val="000000"/>
          <w:kern w:val="0"/>
          <w:sz w:val="30"/>
          <w:szCs w:val="30"/>
          <w:shd w:val="clear" w:color="auto" w:fill="FFFFFF"/>
          <w:lang w:bidi="ar"/>
        </w:rPr>
        <w:t>。</w:t>
      </w:r>
    </w:p>
    <w:p w14:paraId="6DB5B8B4" w14:textId="57F14398"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lastRenderedPageBreak/>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联系人：郭晨</w:t>
      </w:r>
    </w:p>
    <w:p w14:paraId="46F99FBD" w14:textId="77777777" w:rsidR="00206E1C" w:rsidRDefault="006943C0">
      <w:pPr>
        <w:spacing w:line="520" w:lineRule="exact"/>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010-80165894 guochendri@cnpc.com.cn</w:t>
      </w:r>
    </w:p>
    <w:p w14:paraId="5D8FE095" w14:textId="0095166B" w:rsidR="00206E1C" w:rsidRDefault="006943C0" w:rsidP="00E26B5B">
      <w:pPr>
        <w:numPr>
          <w:ilvl w:val="0"/>
          <w:numId w:val="1"/>
        </w:numPr>
        <w:spacing w:line="520" w:lineRule="exact"/>
        <w:ind w:rightChars="-108" w:right="-227"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基于人工智能的工业设备故障预测与健康管理（PHM）系统研发</w:t>
      </w:r>
    </w:p>
    <w:p w14:paraId="3B99D7EF"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工业设备在运行过程中常因零部件磨损、老化等原因导致故障，传统维护方式依赖定期检修，效率低且成本高。为解决这一问题，需研发一套基于人工智能的故障预测与健康管理（PHM）系统。该系统应具备以下功能：1）实时采集设备运行数据（如振动、温度、压力等）；2）通过机器学习算法分析数据，预测设备潜在故障；3）提供健康状态评估及维护建议；4）支持多设备、多场景的适配与扩展。通过该系统的应用，实现设备运维的智能化与精准化，降低设备停机风险和维护成本。</w:t>
      </w:r>
    </w:p>
    <w:p w14:paraId="69417017" w14:textId="2F9CFC3A"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联系人：张柯凡17611665121/zhangkfdr@cnpc.com.cn</w:t>
      </w:r>
    </w:p>
    <w:p w14:paraId="787F558F" w14:textId="77777777" w:rsidR="00206E1C" w:rsidRDefault="006943C0">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多模态特征融合算法在顶驱可靠性分析中的应用</w:t>
      </w:r>
    </w:p>
    <w:p w14:paraId="149655F9"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proofErr w:type="gramStart"/>
      <w:r>
        <w:rPr>
          <w:rFonts w:ascii="仿宋" w:eastAsia="仿宋" w:hAnsi="仿宋" w:cs="仿宋" w:hint="eastAsia"/>
          <w:color w:val="000000"/>
          <w:kern w:val="0"/>
          <w:sz w:val="30"/>
          <w:szCs w:val="30"/>
          <w:shd w:val="clear" w:color="auto" w:fill="FFFFFF"/>
          <w:lang w:bidi="ar"/>
        </w:rPr>
        <w:t>顶驱是油气</w:t>
      </w:r>
      <w:proofErr w:type="gramEnd"/>
      <w:r>
        <w:rPr>
          <w:rFonts w:ascii="仿宋" w:eastAsia="仿宋" w:hAnsi="仿宋" w:cs="仿宋" w:hint="eastAsia"/>
          <w:color w:val="000000"/>
          <w:kern w:val="0"/>
          <w:sz w:val="30"/>
          <w:szCs w:val="30"/>
          <w:shd w:val="clear" w:color="auto" w:fill="FFFFFF"/>
          <w:lang w:bidi="ar"/>
        </w:rPr>
        <w:t>钻井作业中的核心设备，由于井下工况复杂且连续运行要求高，一旦故障会导致作业中断并带来巨大的经济损失。传统单一数据源的诊断方式难以全面捕捉故障征兆。为此，本命题采用多模态特征融合的深度学习方法，结合振动、图像、温度等多源数据，构建统一诊断模型。研究重点包括多模态数据同步采集与预处理，多维特征提取以及多通道融合算法的设计。通过分析顶驱的运行状态，提高故障识别准确度，从而增强顶</w:t>
      </w:r>
      <w:proofErr w:type="gramStart"/>
      <w:r>
        <w:rPr>
          <w:rFonts w:ascii="仿宋" w:eastAsia="仿宋" w:hAnsi="仿宋" w:cs="仿宋" w:hint="eastAsia"/>
          <w:color w:val="000000"/>
          <w:kern w:val="0"/>
          <w:sz w:val="30"/>
          <w:szCs w:val="30"/>
          <w:shd w:val="clear" w:color="auto" w:fill="FFFFFF"/>
          <w:lang w:bidi="ar"/>
        </w:rPr>
        <w:t>驱维护</w:t>
      </w:r>
      <w:proofErr w:type="gramEnd"/>
      <w:r>
        <w:rPr>
          <w:rFonts w:ascii="仿宋" w:eastAsia="仿宋" w:hAnsi="仿宋" w:cs="仿宋" w:hint="eastAsia"/>
          <w:color w:val="000000"/>
          <w:kern w:val="0"/>
          <w:sz w:val="30"/>
          <w:szCs w:val="30"/>
          <w:shd w:val="clear" w:color="auto" w:fill="FFFFFF"/>
          <w:lang w:bidi="ar"/>
        </w:rPr>
        <w:t>的准确性。</w:t>
      </w:r>
    </w:p>
    <w:p w14:paraId="0298895A" w14:textId="2D7BF629"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w:t>
      </w:r>
      <w:proofErr w:type="gramStart"/>
      <w:r>
        <w:rPr>
          <w:rFonts w:ascii="仿宋" w:eastAsia="仿宋" w:hAnsi="仿宋" w:cs="仿宋" w:hint="eastAsia"/>
          <w:color w:val="000000"/>
          <w:kern w:val="0"/>
          <w:sz w:val="30"/>
          <w:szCs w:val="30"/>
          <w:shd w:val="clear" w:color="auto" w:fill="FFFFFF"/>
          <w:lang w:bidi="ar"/>
        </w:rPr>
        <w:t>古震岳</w:t>
      </w:r>
      <w:proofErr w:type="gramEnd"/>
    </w:p>
    <w:p w14:paraId="6CB5CE1C" w14:textId="3EC68691" w:rsidR="003E3B5E" w:rsidRDefault="006943C0" w:rsidP="00E26B5B">
      <w:pPr>
        <w:spacing w:line="520" w:lineRule="exact"/>
        <w:jc w:val="left"/>
        <w:rPr>
          <w:lang w:bidi="ar"/>
        </w:rPr>
      </w:pPr>
      <w:hyperlink r:id="rId12" w:history="1">
        <w:r>
          <w:rPr>
            <w:rFonts w:ascii="仿宋" w:eastAsia="仿宋" w:hAnsi="仿宋" w:cs="仿宋" w:hint="eastAsia"/>
            <w:color w:val="000000"/>
            <w:kern w:val="0"/>
            <w:sz w:val="30"/>
            <w:szCs w:val="30"/>
            <w:shd w:val="clear" w:color="auto" w:fill="FFFFFF"/>
            <w:lang w:bidi="ar"/>
          </w:rPr>
          <w:t>18979408528/guzydr@cnpc.com.cn</w:t>
        </w:r>
      </w:hyperlink>
    </w:p>
    <w:p w14:paraId="648A1809" w14:textId="77777777" w:rsidR="00C5799F" w:rsidRPr="00C5799F" w:rsidRDefault="00C5799F" w:rsidP="00C5799F">
      <w:pPr>
        <w:rPr>
          <w:lang w:bidi="ar"/>
        </w:rPr>
      </w:pPr>
    </w:p>
    <w:p w14:paraId="3975B189" w14:textId="77777777" w:rsidR="00206E1C" w:rsidRDefault="006943C0">
      <w:pPr>
        <w:pStyle w:val="2"/>
        <w:keepNext w:val="0"/>
        <w:keepLines w:val="0"/>
        <w:widowControl/>
        <w:spacing w:line="280" w:lineRule="atLeast"/>
        <w:jc w:val="center"/>
        <w:rPr>
          <w:rFonts w:ascii="Times New Roman" w:eastAsia="黑体" w:hAnsi="Times New Roman"/>
          <w:bCs w:val="0"/>
          <w:spacing w:val="15"/>
          <w:kern w:val="0"/>
          <w:sz w:val="32"/>
        </w:rPr>
      </w:pPr>
      <w:hyperlink r:id="rId13" w:tgtFrame="https://cn.bing.com/_blank" w:history="1">
        <w:r>
          <w:rPr>
            <w:rFonts w:ascii="Times New Roman" w:eastAsia="黑体" w:hAnsi="Times New Roman"/>
            <w:bCs w:val="0"/>
            <w:spacing w:val="15"/>
            <w:kern w:val="0"/>
            <w:sz w:val="32"/>
          </w:rPr>
          <w:t>中国石油集团宝石管业有限公司</w:t>
        </w:r>
      </w:hyperlink>
    </w:p>
    <w:p w14:paraId="5EED10E9" w14:textId="77777777" w:rsidR="00206E1C" w:rsidRDefault="006943C0" w:rsidP="003E3B5E">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油套管内外螺纹智能测量装置</w:t>
      </w:r>
    </w:p>
    <w:p w14:paraId="7F50C57C" w14:textId="5E6DD796" w:rsidR="00206E1C" w:rsidRDefault="006943C0" w:rsidP="003E3B5E">
      <w:pPr>
        <w:pStyle w:val="a4"/>
        <w:spacing w:line="520" w:lineRule="exact"/>
        <w:ind w:firstLineChars="200" w:firstLine="600"/>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油气开发中，油套管内、外螺纹的高精度连接是保障井筒密封性与作业安全的核心。传统检测依赖人工与接触式设备，存在效率低、精度</w:t>
      </w:r>
      <w:r>
        <w:rPr>
          <w:rFonts w:ascii="仿宋" w:eastAsia="仿宋" w:hAnsi="仿宋" w:cs="仿宋" w:hint="eastAsia"/>
          <w:color w:val="000000"/>
          <w:kern w:val="0"/>
          <w:sz w:val="30"/>
          <w:szCs w:val="30"/>
          <w:shd w:val="clear" w:color="auto" w:fill="FFFFFF"/>
          <w:lang w:bidi="ar"/>
        </w:rPr>
        <w:lastRenderedPageBreak/>
        <w:t>波动等问题。本装置需融合激光传感、机器视觉与智能算法，实现螺纹形貌的非接触式快速测量，攻克复杂轮廓特征提取、多参数协同分析、工业干扰抑制等关键技术，开发自学习动态判定模型。创新方向聚焦高精度非接触测量技术、实时数据建模与智能解析方法，确保检测符合行业标准。集成自动控制与数据追溯，推动检测数字化，支撑工艺优化与质控。</w:t>
      </w:r>
    </w:p>
    <w:p w14:paraId="36F47C4B" w14:textId="79E73204" w:rsidR="00E26B5B" w:rsidRPr="00E26B5B" w:rsidRDefault="00E26B5B" w:rsidP="00E26B5B">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命题单位：中国石油集团宝石管业有限公司    </w:t>
      </w:r>
      <w:r>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联系人：孙孟珂</w:t>
      </w:r>
      <w:r>
        <w:fldChar w:fldCharType="begin"/>
      </w:r>
      <w:r>
        <w:instrText>HYPERLINK "mailto:18437952880/sunmengke0528@cnpc.com.cn"</w:instrText>
      </w:r>
      <w:r>
        <w:fldChar w:fldCharType="separate"/>
      </w:r>
      <w:r>
        <w:rPr>
          <w:rFonts w:ascii="仿宋" w:eastAsia="仿宋" w:hAnsi="仿宋" w:cs="仿宋" w:hint="eastAsia"/>
          <w:color w:val="000000"/>
          <w:kern w:val="0"/>
          <w:sz w:val="30"/>
          <w:szCs w:val="30"/>
          <w:shd w:val="clear" w:color="auto" w:fill="FFFFFF"/>
          <w:lang w:bidi="ar"/>
        </w:rPr>
        <w:t>18437952880/sunmengke0528@cnpc.com.cn</w:t>
      </w:r>
      <w:r>
        <w:fldChar w:fldCharType="end"/>
      </w:r>
      <w:r>
        <w:rPr>
          <w:rFonts w:ascii="仿宋" w:eastAsia="仿宋" w:hAnsi="仿宋" w:cs="仿宋" w:hint="eastAsia"/>
          <w:color w:val="000000"/>
          <w:kern w:val="0"/>
          <w:sz w:val="30"/>
          <w:szCs w:val="30"/>
          <w:shd w:val="clear" w:color="auto" w:fill="FFFFFF"/>
          <w:lang w:bidi="ar"/>
        </w:rPr>
        <w:t xml:space="preserve">                                            </w:t>
      </w:r>
    </w:p>
    <w:p w14:paraId="24AD9B4C" w14:textId="77777777" w:rsidR="00206E1C" w:rsidRDefault="006943C0" w:rsidP="003E3B5E">
      <w:pPr>
        <w:numPr>
          <w:ilvl w:val="0"/>
          <w:numId w:val="1"/>
        </w:numPr>
        <w:spacing w:line="520" w:lineRule="exact"/>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油套管下井自动</w:t>
      </w:r>
      <w:proofErr w:type="gramStart"/>
      <w:r>
        <w:rPr>
          <w:rFonts w:ascii="仿宋" w:eastAsia="仿宋" w:hAnsi="仿宋" w:cs="仿宋" w:hint="eastAsia"/>
          <w:b/>
          <w:bCs/>
          <w:color w:val="000000"/>
          <w:spacing w:val="15"/>
          <w:kern w:val="0"/>
          <w:sz w:val="30"/>
          <w:szCs w:val="30"/>
          <w:shd w:val="clear" w:color="auto" w:fill="FFFFFF"/>
          <w:lang w:bidi="ar"/>
        </w:rPr>
        <w:t>对扣器</w:t>
      </w:r>
      <w:proofErr w:type="gramEnd"/>
    </w:p>
    <w:p w14:paraId="3EEBE7C7" w14:textId="7072BF38" w:rsidR="00206E1C" w:rsidRDefault="006943C0" w:rsidP="003E3B5E">
      <w:pPr>
        <w:pStyle w:val="a4"/>
        <w:spacing w:line="520" w:lineRule="exact"/>
        <w:ind w:firstLineChars="200" w:firstLine="600"/>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油套管自动对口器是石油、天然气钻井套管及油管入井施工中用于高效、精准对齐套管或油管的关键设备，尤其在处理大直径或复杂工况时，其自动化和智能化设计可防止上扣错扣，显著提升了施工效率与安全性。本命题要求设计油套管自动对齐装置包括实时监控对中状态，自动调整对齐、液压自动夹紧系统、旋转上扣驱动系统，上扣监控系统、自动泄压保护系统等装置。通过项目的实施提出上下夹具同轴夹持方案，提升自动对口器的自动化系统的稳定性和对口器精度。</w:t>
      </w:r>
    </w:p>
    <w:p w14:paraId="664AE79D" w14:textId="454170EF" w:rsidR="00E26B5B" w:rsidRDefault="00E26B5B" w:rsidP="00E26B5B">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联系人：周新义</w:t>
      </w:r>
    </w:p>
    <w:p w14:paraId="7D1ECDF3" w14:textId="62A47216" w:rsidR="00E26B5B" w:rsidRDefault="00E26B5B" w:rsidP="00E26B5B">
      <w:pPr>
        <w:pStyle w:val="a4"/>
        <w:spacing w:line="520" w:lineRule="exac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13772102848/bsgzxy02@cnpc.com.cn</w:t>
      </w:r>
    </w:p>
    <w:p w14:paraId="1840CD1F" w14:textId="77777777" w:rsidR="00206E1C" w:rsidRDefault="006943C0" w:rsidP="003E3B5E">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套管外壁敷缆工艺技术</w:t>
      </w:r>
    </w:p>
    <w:p w14:paraId="71763994" w14:textId="51FD275C" w:rsidR="00206E1C" w:rsidRDefault="006943C0" w:rsidP="003E3B5E">
      <w:pPr>
        <w:pStyle w:val="a4"/>
        <w:spacing w:line="520" w:lineRule="exact"/>
        <w:ind w:firstLineChars="200" w:firstLine="600"/>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为了实时感知地层变化情况、全生命周期内实时监测套管技术状况，实时三维显示压裂施工过程，优选光纤传感器，将光缆敷在套管外侧，随套管下至井底，下入过程中存在光缆损毁问题，严重影响采集或监测效果。需研究套管外敷光缆保护工艺，通过优化设计套管、光缆和保护层的结构形式，研究井筒内居中和光缆避射方法，研究满足6000米以深井筒快速下入工艺，保证光缆下到设计深度，性能良好。</w:t>
      </w:r>
    </w:p>
    <w:p w14:paraId="34428231" w14:textId="683E8C3E" w:rsidR="00E26B5B" w:rsidRDefault="00E26B5B" w:rsidP="00E26B5B">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联系人：韩志中13904591886/hanzhizhongok@126.com</w:t>
      </w:r>
    </w:p>
    <w:p w14:paraId="2473BF32" w14:textId="77777777" w:rsidR="00206E1C" w:rsidRDefault="006943C0" w:rsidP="003E3B5E">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lastRenderedPageBreak/>
        <w:t>铜、铜合金与镍铬合金异种线材自动焊接工艺及装置</w:t>
      </w:r>
    </w:p>
    <w:p w14:paraId="52BEBFCB" w14:textId="14ACC56D" w:rsidR="00206E1C" w:rsidRDefault="006943C0" w:rsidP="003E3B5E">
      <w:pPr>
        <w:pStyle w:val="a4"/>
        <w:spacing w:line="520" w:lineRule="exact"/>
        <w:ind w:firstLineChars="200" w:firstLine="600"/>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目前异种线材的焊接多采用手工焊，受制于工人水平，存在对中精度低、焊接质量不稳定的问题，现针对直径在4-12mm的T2纯铜、康铜、Cr20Ni80的异种线材焊接，设计</w:t>
      </w:r>
      <w:proofErr w:type="gramStart"/>
      <w:r>
        <w:rPr>
          <w:rFonts w:ascii="仿宋" w:eastAsia="仿宋" w:hAnsi="仿宋" w:cs="仿宋" w:hint="eastAsia"/>
          <w:color w:val="000000"/>
          <w:kern w:val="0"/>
          <w:sz w:val="30"/>
          <w:szCs w:val="30"/>
          <w:shd w:val="clear" w:color="auto" w:fill="FFFFFF"/>
          <w:lang w:bidi="ar"/>
        </w:rPr>
        <w:t>全位置</w:t>
      </w:r>
      <w:proofErr w:type="gramEnd"/>
      <w:r>
        <w:rPr>
          <w:rFonts w:ascii="仿宋" w:eastAsia="仿宋" w:hAnsi="仿宋" w:cs="仿宋" w:hint="eastAsia"/>
          <w:color w:val="000000"/>
          <w:kern w:val="0"/>
          <w:sz w:val="30"/>
          <w:szCs w:val="30"/>
          <w:shd w:val="clear" w:color="auto" w:fill="FFFFFF"/>
          <w:lang w:bidi="ar"/>
        </w:rPr>
        <w:t>自动氩弧焊接装置，实现异种线材的自动焊接，包括母材焊前自动对中校准装置、自动送丝装置、气体保护装置、自动焊接装置，提出焊后焊缝修磨方法及技术要求，确保焊接接头质量可控，提高生产效率。</w:t>
      </w:r>
    </w:p>
    <w:p w14:paraId="6A08A69B" w14:textId="04264E2B" w:rsidR="00B42BB3" w:rsidRPr="00B42BB3" w:rsidRDefault="00B42BB3" w:rsidP="00B42BB3">
      <w:pPr>
        <w:pStyle w:val="a4"/>
        <w:spacing w:line="520" w:lineRule="exact"/>
        <w:rPr>
          <w:rFonts w:ascii="仿宋" w:eastAsia="仿宋" w:hAnsi="仿宋" w:cs="仿宋" w:hint="eastAsia"/>
          <w:color w:val="000000"/>
          <w:kern w:val="0"/>
          <w:sz w:val="30"/>
          <w:szCs w:val="30"/>
          <w:shd w:val="clear" w:color="auto" w:fill="FFFFFF"/>
          <w:lang w:bidi="ar"/>
        </w:rPr>
      </w:pPr>
      <w:r w:rsidRPr="00B42BB3">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color w:val="000000"/>
          <w:kern w:val="0"/>
          <w:sz w:val="30"/>
          <w:szCs w:val="30"/>
          <w:shd w:val="clear" w:color="auto" w:fill="FFFFFF"/>
          <w:lang w:bidi="ar"/>
        </w:rPr>
        <w:t xml:space="preserve">             </w:t>
      </w:r>
      <w:r w:rsidRPr="00B42BB3">
        <w:rPr>
          <w:rFonts w:ascii="仿宋" w:eastAsia="仿宋" w:hAnsi="仿宋" w:cs="仿宋" w:hint="eastAsia"/>
          <w:color w:val="000000"/>
          <w:kern w:val="0"/>
          <w:sz w:val="30"/>
          <w:szCs w:val="30"/>
          <w:shd w:val="clear" w:color="auto" w:fill="FFFFFF"/>
          <w:lang w:bidi="ar"/>
        </w:rPr>
        <w:t>联系人：谢航</w:t>
      </w:r>
    </w:p>
    <w:p w14:paraId="431EA7DC" w14:textId="68EC733B" w:rsidR="00B42BB3" w:rsidRDefault="00B42BB3" w:rsidP="00B42BB3">
      <w:pPr>
        <w:pStyle w:val="a4"/>
        <w:spacing w:line="520" w:lineRule="exact"/>
        <w:rPr>
          <w:rFonts w:ascii="仿宋" w:eastAsia="仿宋" w:hAnsi="仿宋" w:cs="仿宋" w:hint="eastAsia"/>
          <w:color w:val="000000"/>
          <w:kern w:val="0"/>
          <w:sz w:val="30"/>
          <w:szCs w:val="30"/>
          <w:shd w:val="clear" w:color="auto" w:fill="FFFFFF"/>
          <w:lang w:bidi="ar"/>
        </w:rPr>
      </w:pPr>
      <w:r w:rsidRPr="00B42BB3">
        <w:rPr>
          <w:rFonts w:ascii="仿宋" w:eastAsia="仿宋" w:hAnsi="仿宋" w:cs="仿宋"/>
          <w:color w:val="000000"/>
          <w:kern w:val="0"/>
          <w:sz w:val="30"/>
          <w:szCs w:val="30"/>
          <w:shd w:val="clear" w:color="auto" w:fill="FFFFFF"/>
          <w:lang w:bidi="ar"/>
        </w:rPr>
        <w:t>13289271106/xh2019211413@163.com</w:t>
      </w:r>
    </w:p>
    <w:p w14:paraId="31DECBE6" w14:textId="77777777" w:rsidR="00206E1C" w:rsidRDefault="006943C0" w:rsidP="003E3B5E">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非金属敷缆管道安全运行实时检测装置</w:t>
      </w:r>
    </w:p>
    <w:p w14:paraId="6BCEFE47" w14:textId="48D4837C" w:rsidR="00206E1C" w:rsidRDefault="006943C0" w:rsidP="003E3B5E">
      <w:pPr>
        <w:pStyle w:val="a4"/>
        <w:spacing w:line="520" w:lineRule="exact"/>
        <w:ind w:firstLineChars="200" w:firstLine="600"/>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非金属敷缆管道是管内植入光纤、电缆等复合</w:t>
      </w:r>
      <w:proofErr w:type="gramStart"/>
      <w:r>
        <w:rPr>
          <w:rFonts w:ascii="仿宋" w:eastAsia="仿宋" w:hAnsi="仿宋" w:cs="仿宋" w:hint="eastAsia"/>
          <w:color w:val="000000"/>
          <w:kern w:val="0"/>
          <w:sz w:val="30"/>
          <w:szCs w:val="30"/>
          <w:shd w:val="clear" w:color="auto" w:fill="FFFFFF"/>
          <w:lang w:bidi="ar"/>
        </w:rPr>
        <w:t>缆</w:t>
      </w:r>
      <w:proofErr w:type="gramEnd"/>
      <w:r>
        <w:rPr>
          <w:rFonts w:ascii="仿宋" w:eastAsia="仿宋" w:hAnsi="仿宋" w:cs="仿宋" w:hint="eastAsia"/>
          <w:color w:val="000000"/>
          <w:kern w:val="0"/>
          <w:sz w:val="30"/>
          <w:szCs w:val="30"/>
          <w:shd w:val="clear" w:color="auto" w:fill="FFFFFF"/>
          <w:lang w:bidi="ar"/>
        </w:rPr>
        <w:t>多层结构非金属连续管，，可在油气开发和储运过程中通过光纤收集非金属智慧连续管输送温度、压力、液面、第三方入侵、失效等信息，是实现智慧油田的关键装备。</w:t>
      </w:r>
      <w:proofErr w:type="gramStart"/>
      <w:r>
        <w:rPr>
          <w:rFonts w:ascii="仿宋" w:eastAsia="仿宋" w:hAnsi="仿宋" w:cs="仿宋" w:hint="eastAsia"/>
          <w:color w:val="000000"/>
          <w:kern w:val="0"/>
          <w:sz w:val="30"/>
          <w:szCs w:val="30"/>
          <w:shd w:val="clear" w:color="auto" w:fill="FFFFFF"/>
          <w:lang w:bidi="ar"/>
        </w:rPr>
        <w:t>现希望</w:t>
      </w:r>
      <w:proofErr w:type="gramEnd"/>
      <w:r>
        <w:rPr>
          <w:rFonts w:ascii="仿宋" w:eastAsia="仿宋" w:hAnsi="仿宋" w:cs="仿宋" w:hint="eastAsia"/>
          <w:color w:val="000000"/>
          <w:kern w:val="0"/>
          <w:sz w:val="30"/>
          <w:szCs w:val="30"/>
          <w:shd w:val="clear" w:color="auto" w:fill="FFFFFF"/>
          <w:lang w:bidi="ar"/>
        </w:rPr>
        <w:t>创新设计一种实时检测装置，通过连接非金属敷缆管体中的光纤、电缆、信号缆等信号元件，搭建成管道运行数字信息系统平台，实现对管道全生命服役周期输送介质、参数及管体服役安全状态进行连续不间断监测、为非金属敷缆管道完整性管理技术的智能决策提供数字技术。</w:t>
      </w:r>
    </w:p>
    <w:p w14:paraId="2AF3E40B" w14:textId="45A4CE8A"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联系人：刘德俊</w:t>
      </w:r>
    </w:p>
    <w:p w14:paraId="1BC515C6" w14:textId="69803CFB"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18814093708/bsgldj@cnpc.com.cn</w:t>
      </w:r>
    </w:p>
    <w:p w14:paraId="7D50BCFF" w14:textId="77777777" w:rsidR="00206E1C" w:rsidRDefault="006943C0" w:rsidP="003E3B5E">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bookmarkStart w:id="0" w:name="OLE_LINK1"/>
      <w:r>
        <w:rPr>
          <w:rFonts w:ascii="仿宋" w:eastAsia="仿宋" w:hAnsi="仿宋" w:cs="仿宋" w:hint="eastAsia"/>
          <w:b/>
          <w:bCs/>
          <w:color w:val="000000"/>
          <w:spacing w:val="15"/>
          <w:kern w:val="0"/>
          <w:sz w:val="30"/>
          <w:szCs w:val="30"/>
          <w:shd w:val="clear" w:color="auto" w:fill="FFFFFF"/>
          <w:lang w:bidi="ar"/>
        </w:rPr>
        <w:t>高性能钢塑复合管材粘接连接剂</w:t>
      </w:r>
      <w:bookmarkEnd w:id="0"/>
    </w:p>
    <w:p w14:paraId="2CC9A4B3" w14:textId="03886E40" w:rsidR="00206E1C" w:rsidRDefault="006943C0" w:rsidP="003E3B5E">
      <w:pPr>
        <w:pStyle w:val="a4"/>
        <w:spacing w:line="520" w:lineRule="exact"/>
        <w:ind w:firstLineChars="200" w:firstLine="600"/>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钢塑复合管材（由金属层与塑料层复合而成）因其高强度、耐腐蚀、轻量化等特点，广泛应用于市政给排水、石油化工、燃气输送等领域。其金属层和非金属层层间粘结可靠性是决定管道系统寿命和安全性的关键因素。传统粘接剂在极端工况（如高温、高压、化学腐蚀）下易出现界面剥离、老化失效等问题，亟需开发一种高性能粘接连接剂，以满足复杂环境下的长期稳定需求。</w:t>
      </w:r>
    </w:p>
    <w:p w14:paraId="0BE40E7F" w14:textId="7DB435FC"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lastRenderedPageBreak/>
        <w:t xml:space="preserve">命题单位：中国石油集团宝石管业有限公司      </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联系人：陈锋</w:t>
      </w:r>
    </w:p>
    <w:p w14:paraId="23FA4633" w14:textId="470CCA32"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13772136850/bsgcf@cnpc.com.cn</w:t>
      </w:r>
    </w:p>
    <w:p w14:paraId="6A6CEF9B" w14:textId="77777777" w:rsidR="00206E1C" w:rsidRDefault="006943C0" w:rsidP="003E3B5E">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连续管井下智能牵引器</w:t>
      </w:r>
    </w:p>
    <w:p w14:paraId="1ACB84C3" w14:textId="156E49A3" w:rsidR="00206E1C" w:rsidRDefault="006943C0" w:rsidP="003E3B5E">
      <w:pPr>
        <w:pStyle w:val="a4"/>
        <w:spacing w:line="520" w:lineRule="exact"/>
        <w:ind w:firstLineChars="200" w:firstLine="600"/>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随着井深增加、水平段长、轨迹上翘、水垂比高的影响，采用“减阻剂+水力振荡器”为核心的连续管下</w:t>
      </w:r>
      <w:proofErr w:type="gramStart"/>
      <w:r>
        <w:rPr>
          <w:rFonts w:ascii="仿宋" w:eastAsia="仿宋" w:hAnsi="仿宋" w:cs="仿宋" w:hint="eastAsia"/>
          <w:color w:val="000000"/>
          <w:kern w:val="0"/>
          <w:sz w:val="30"/>
          <w:szCs w:val="30"/>
          <w:shd w:val="clear" w:color="auto" w:fill="FFFFFF"/>
          <w:lang w:bidi="ar"/>
        </w:rPr>
        <w:t>入技术</w:t>
      </w:r>
      <w:proofErr w:type="gramEnd"/>
      <w:r>
        <w:rPr>
          <w:rFonts w:ascii="仿宋" w:eastAsia="仿宋" w:hAnsi="仿宋" w:cs="仿宋" w:hint="eastAsia"/>
          <w:color w:val="000000"/>
          <w:kern w:val="0"/>
          <w:sz w:val="30"/>
          <w:szCs w:val="30"/>
          <w:shd w:val="clear" w:color="auto" w:fill="FFFFFF"/>
          <w:lang w:bidi="ar"/>
        </w:rPr>
        <w:t>存在诸多问题。牵引器可提供轴向力，</w:t>
      </w:r>
      <w:r>
        <w:rPr>
          <w:rFonts w:ascii="仿宋" w:eastAsia="仿宋" w:hAnsi="仿宋" w:cs="仿宋"/>
          <w:color w:val="000000"/>
          <w:kern w:val="0"/>
          <w:sz w:val="30"/>
          <w:szCs w:val="30"/>
          <w:shd w:val="clear" w:color="auto" w:fill="FFFFFF"/>
          <w:lang w:bidi="ar"/>
        </w:rPr>
        <w:t>采用牵引器拖拽连续油管延长下入深度</w:t>
      </w:r>
      <w:r>
        <w:rPr>
          <w:rFonts w:ascii="仿宋" w:eastAsia="仿宋" w:hAnsi="仿宋" w:cs="仿宋" w:hint="eastAsia"/>
          <w:color w:val="000000"/>
          <w:kern w:val="0"/>
          <w:sz w:val="30"/>
          <w:szCs w:val="30"/>
          <w:shd w:val="clear" w:color="auto" w:fill="FFFFFF"/>
          <w:lang w:bidi="ar"/>
        </w:rPr>
        <w:t>，具备更突出的连续油管辅助下入效果。需要研发小尺寸、大牵引力的连续油管牵引器；研发连续油管智能牵引器控制系统，实现牵引力、牵引速度联合控制；研发适用于牵引器的无线脉冲通讯技术，实现无线远程数据传输与控制。</w:t>
      </w:r>
    </w:p>
    <w:p w14:paraId="7F870577" w14:textId="47FDC16B"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联系人：臧伟</w:t>
      </w:r>
    </w:p>
    <w:p w14:paraId="430BB128" w14:textId="79E9B604"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18629173012/bsgzw08@cnpc.com.cn</w:t>
      </w:r>
    </w:p>
    <w:p w14:paraId="26C4CBB3" w14:textId="77777777" w:rsidR="00206E1C" w:rsidRDefault="006943C0" w:rsidP="003E3B5E">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耐激光烧蚀高温材料</w:t>
      </w:r>
    </w:p>
    <w:p w14:paraId="5CA3599A" w14:textId="3BA6F9A8" w:rsidR="00206E1C" w:rsidRDefault="006943C0" w:rsidP="003E3B5E">
      <w:pPr>
        <w:pStyle w:val="a4"/>
        <w:spacing w:line="520" w:lineRule="exact"/>
        <w:ind w:firstLineChars="200" w:firstLine="600"/>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激光焊管材制造中，高功率激光导致材料表面烧蚀等缺陷，影响管材质量。现有材料在高温下抗烧蚀性能不足，不能有效防护烧蚀，亟需开发新型耐激光烧蚀材料，开展耐烧蚀材料体系设计（如</w:t>
      </w:r>
      <w:proofErr w:type="gramStart"/>
      <w:r>
        <w:rPr>
          <w:rFonts w:ascii="仿宋" w:eastAsia="仿宋" w:hAnsi="仿宋" w:cs="仿宋" w:hint="eastAsia"/>
          <w:color w:val="000000"/>
          <w:kern w:val="0"/>
          <w:sz w:val="30"/>
          <w:szCs w:val="30"/>
          <w:shd w:val="clear" w:color="auto" w:fill="FFFFFF"/>
          <w:lang w:bidi="ar"/>
        </w:rPr>
        <w:t>钼</w:t>
      </w:r>
      <w:proofErr w:type="gramEnd"/>
      <w:r>
        <w:rPr>
          <w:rFonts w:ascii="仿宋" w:eastAsia="仿宋" w:hAnsi="仿宋" w:cs="仿宋" w:hint="eastAsia"/>
          <w:color w:val="000000"/>
          <w:kern w:val="0"/>
          <w:sz w:val="30"/>
          <w:szCs w:val="30"/>
          <w:shd w:val="clear" w:color="auto" w:fill="FFFFFF"/>
          <w:lang w:bidi="ar"/>
        </w:rPr>
        <w:t>合金、陶瓷复合材料）；开展耐烧蚀材料研制及抑制烧蚀机理研究；开展激光烧蚀、高温性能评价；开展耐烧蚀材料现场应用评价。</w:t>
      </w:r>
    </w:p>
    <w:p w14:paraId="22DD2570" w14:textId="434CDE03"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hint="eastAsia"/>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联系人：王维东</w:t>
      </w:r>
    </w:p>
    <w:p w14:paraId="0FC47F8C" w14:textId="18F206F1"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18409271645/bsgwwd@cnpc.com.cn</w:t>
      </w:r>
    </w:p>
    <w:p w14:paraId="2EBF5921" w14:textId="77777777" w:rsidR="00206E1C" w:rsidRDefault="006943C0" w:rsidP="003E3B5E">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高频焊气体保护装置</w:t>
      </w:r>
    </w:p>
    <w:p w14:paraId="38D09413" w14:textId="77777777" w:rsidR="007C46C7" w:rsidRDefault="006943C0" w:rsidP="007C46C7">
      <w:pPr>
        <w:pStyle w:val="a4"/>
        <w:spacing w:line="520" w:lineRule="exact"/>
        <w:ind w:firstLineChars="200" w:firstLine="600"/>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高频电阻焊管（HFW）是利用高频电流</w:t>
      </w:r>
      <w:proofErr w:type="gramStart"/>
      <w:r>
        <w:rPr>
          <w:rFonts w:ascii="仿宋" w:eastAsia="仿宋" w:hAnsi="仿宋" w:cs="仿宋" w:hint="eastAsia"/>
          <w:color w:val="000000"/>
          <w:kern w:val="0"/>
          <w:sz w:val="30"/>
          <w:szCs w:val="30"/>
          <w:shd w:val="clear" w:color="auto" w:fill="FFFFFF"/>
          <w:lang w:bidi="ar"/>
        </w:rPr>
        <w:t>的集肤效应</w:t>
      </w:r>
      <w:proofErr w:type="gramEnd"/>
      <w:r>
        <w:rPr>
          <w:rFonts w:ascii="仿宋" w:eastAsia="仿宋" w:hAnsi="仿宋" w:cs="仿宋" w:hint="eastAsia"/>
          <w:color w:val="000000"/>
          <w:kern w:val="0"/>
          <w:sz w:val="30"/>
          <w:szCs w:val="30"/>
          <w:shd w:val="clear" w:color="auto" w:fill="FFFFFF"/>
          <w:lang w:bidi="ar"/>
        </w:rPr>
        <w:t>和临近效应，焊接时无需外来填充金属，将管坯边缘迅速加热到焊接温度后，由于能量高度集中于焊接区，进行挤压使碳钢带焊接在一起的制管方法。</w:t>
      </w:r>
      <w:r>
        <w:rPr>
          <w:rFonts w:ascii="仿宋" w:eastAsia="仿宋" w:hAnsi="仿宋" w:cs="仿宋"/>
          <w:color w:val="000000"/>
          <w:kern w:val="0"/>
          <w:sz w:val="30"/>
          <w:szCs w:val="30"/>
          <w:shd w:val="clear" w:color="auto" w:fill="FFFFFF"/>
          <w:lang w:bidi="ar"/>
        </w:rPr>
        <w:t>目前，HFW焊管机组的高频焊接过程都是直接在</w:t>
      </w:r>
      <w:r>
        <w:rPr>
          <w:rFonts w:ascii="仿宋" w:eastAsia="仿宋" w:hAnsi="仿宋" w:cs="仿宋" w:hint="eastAsia"/>
          <w:color w:val="000000"/>
          <w:kern w:val="0"/>
          <w:sz w:val="30"/>
          <w:szCs w:val="30"/>
          <w:shd w:val="clear" w:color="auto" w:fill="FFFFFF"/>
          <w:lang w:bidi="ar"/>
        </w:rPr>
        <w:t>空气</w:t>
      </w:r>
      <w:r>
        <w:rPr>
          <w:rFonts w:ascii="仿宋" w:eastAsia="仿宋" w:hAnsi="仿宋" w:cs="仿宋"/>
          <w:color w:val="000000"/>
          <w:kern w:val="0"/>
          <w:sz w:val="30"/>
          <w:szCs w:val="30"/>
          <w:shd w:val="clear" w:color="auto" w:fill="FFFFFF"/>
          <w:lang w:bidi="ar"/>
        </w:rPr>
        <w:t>环境下</w:t>
      </w:r>
      <w:r>
        <w:rPr>
          <w:rFonts w:ascii="仿宋" w:eastAsia="仿宋" w:hAnsi="仿宋" w:cs="仿宋" w:hint="eastAsia"/>
          <w:color w:val="000000"/>
          <w:kern w:val="0"/>
          <w:sz w:val="30"/>
          <w:szCs w:val="30"/>
          <w:shd w:val="clear" w:color="auto" w:fill="FFFFFF"/>
          <w:lang w:bidi="ar"/>
        </w:rPr>
        <w:t>焊接碳钢管</w:t>
      </w:r>
      <w:r>
        <w:rPr>
          <w:rFonts w:ascii="仿宋" w:eastAsia="仿宋" w:hAnsi="仿宋" w:cs="仿宋"/>
          <w:color w:val="000000"/>
          <w:kern w:val="0"/>
          <w:sz w:val="30"/>
          <w:szCs w:val="30"/>
          <w:shd w:val="clear" w:color="auto" w:fill="FFFFFF"/>
          <w:lang w:bidi="ar"/>
        </w:rPr>
        <w:t>，</w:t>
      </w:r>
      <w:r>
        <w:rPr>
          <w:rFonts w:ascii="仿宋" w:eastAsia="仿宋" w:hAnsi="仿宋" w:cs="仿宋" w:hint="eastAsia"/>
          <w:color w:val="000000"/>
          <w:kern w:val="0"/>
          <w:sz w:val="30"/>
          <w:szCs w:val="30"/>
          <w:shd w:val="clear" w:color="auto" w:fill="FFFFFF"/>
          <w:lang w:bidi="ar"/>
        </w:rPr>
        <w:t>但是在</w:t>
      </w:r>
      <w:r>
        <w:rPr>
          <w:rFonts w:ascii="仿宋" w:eastAsia="仿宋" w:hAnsi="仿宋" w:cs="仿宋"/>
          <w:color w:val="000000"/>
          <w:kern w:val="0"/>
          <w:sz w:val="30"/>
          <w:szCs w:val="30"/>
          <w:shd w:val="clear" w:color="auto" w:fill="FFFFFF"/>
          <w:lang w:bidi="ar"/>
        </w:rPr>
        <w:t>焊接</w:t>
      </w:r>
      <w:r>
        <w:rPr>
          <w:rFonts w:ascii="仿宋" w:eastAsia="仿宋" w:hAnsi="仿宋" w:cs="仿宋" w:hint="eastAsia"/>
          <w:color w:val="000000"/>
          <w:kern w:val="0"/>
          <w:sz w:val="30"/>
          <w:szCs w:val="30"/>
          <w:shd w:val="clear" w:color="auto" w:fill="FFFFFF"/>
          <w:lang w:bidi="ar"/>
        </w:rPr>
        <w:t>合金焊管</w:t>
      </w:r>
      <w:r>
        <w:rPr>
          <w:rFonts w:ascii="仿宋" w:eastAsia="仿宋" w:hAnsi="仿宋" w:cs="仿宋"/>
          <w:color w:val="000000"/>
          <w:kern w:val="0"/>
          <w:sz w:val="30"/>
          <w:szCs w:val="30"/>
          <w:shd w:val="clear" w:color="auto" w:fill="FFFFFF"/>
          <w:lang w:bidi="ar"/>
        </w:rPr>
        <w:t>时，</w:t>
      </w:r>
      <w:r>
        <w:rPr>
          <w:rFonts w:ascii="仿宋" w:eastAsia="仿宋" w:hAnsi="仿宋" w:cs="仿宋" w:hint="eastAsia"/>
          <w:color w:val="000000"/>
          <w:kern w:val="0"/>
          <w:sz w:val="30"/>
          <w:szCs w:val="30"/>
          <w:shd w:val="clear" w:color="auto" w:fill="FFFFFF"/>
          <w:lang w:bidi="ar"/>
        </w:rPr>
        <w:t>焊缝</w:t>
      </w:r>
      <w:r>
        <w:rPr>
          <w:rFonts w:ascii="仿宋" w:eastAsia="仿宋" w:hAnsi="仿宋" w:cs="仿宋"/>
          <w:color w:val="000000"/>
          <w:kern w:val="0"/>
          <w:sz w:val="30"/>
          <w:szCs w:val="30"/>
          <w:shd w:val="clear" w:color="auto" w:fill="FFFFFF"/>
          <w:lang w:bidi="ar"/>
        </w:rPr>
        <w:t>中的</w:t>
      </w:r>
      <w:r>
        <w:rPr>
          <w:rFonts w:ascii="仿宋" w:eastAsia="仿宋" w:hAnsi="仿宋" w:cs="仿宋" w:hint="eastAsia"/>
          <w:color w:val="000000"/>
          <w:kern w:val="0"/>
          <w:sz w:val="30"/>
          <w:szCs w:val="30"/>
          <w:shd w:val="clear" w:color="auto" w:fill="FFFFFF"/>
          <w:lang w:bidi="ar"/>
        </w:rPr>
        <w:t>Cr、Ni</w:t>
      </w:r>
      <w:r>
        <w:rPr>
          <w:rFonts w:ascii="仿宋" w:eastAsia="仿宋" w:hAnsi="仿宋" w:cs="仿宋"/>
          <w:color w:val="000000"/>
          <w:kern w:val="0"/>
          <w:sz w:val="30"/>
          <w:szCs w:val="30"/>
          <w:shd w:val="clear" w:color="auto" w:fill="FFFFFF"/>
          <w:lang w:bidi="ar"/>
        </w:rPr>
        <w:t>元素</w:t>
      </w:r>
      <w:r>
        <w:rPr>
          <w:rFonts w:ascii="仿宋" w:eastAsia="仿宋" w:hAnsi="仿宋" w:cs="仿宋" w:hint="eastAsia"/>
          <w:color w:val="000000"/>
          <w:kern w:val="0"/>
          <w:sz w:val="30"/>
          <w:szCs w:val="30"/>
          <w:shd w:val="clear" w:color="auto" w:fill="FFFFFF"/>
          <w:lang w:bidi="ar"/>
        </w:rPr>
        <w:t>在空气中可以迅速形成具有较高熔点的氧化物, 熔点远高于Fe的熔化温度, 导致在焊接温度下, 氧化物被夹杂在HFW焊缝熔接区</w:t>
      </w:r>
      <w:r>
        <w:rPr>
          <w:rFonts w:ascii="仿宋" w:eastAsia="仿宋" w:hAnsi="仿宋" w:cs="仿宋"/>
          <w:color w:val="000000"/>
          <w:kern w:val="0"/>
          <w:sz w:val="30"/>
          <w:szCs w:val="30"/>
          <w:shd w:val="clear" w:color="auto" w:fill="FFFFFF"/>
          <w:lang w:bidi="ar"/>
        </w:rPr>
        <w:t>，</w:t>
      </w:r>
      <w:r>
        <w:rPr>
          <w:rFonts w:ascii="仿宋" w:eastAsia="仿宋" w:hAnsi="仿宋" w:cs="仿宋" w:hint="eastAsia"/>
          <w:color w:val="000000"/>
          <w:kern w:val="0"/>
          <w:sz w:val="30"/>
          <w:szCs w:val="30"/>
          <w:shd w:val="clear" w:color="auto" w:fill="FFFFFF"/>
          <w:lang w:bidi="ar"/>
        </w:rPr>
        <w:t>严重</w:t>
      </w:r>
      <w:r>
        <w:rPr>
          <w:rFonts w:ascii="仿宋" w:eastAsia="仿宋" w:hAnsi="仿宋" w:cs="仿宋"/>
          <w:color w:val="000000"/>
          <w:kern w:val="0"/>
          <w:sz w:val="30"/>
          <w:szCs w:val="30"/>
          <w:shd w:val="clear" w:color="auto" w:fill="FFFFFF"/>
          <w:lang w:bidi="ar"/>
        </w:rPr>
        <w:t>影响</w:t>
      </w:r>
      <w:r>
        <w:rPr>
          <w:rFonts w:ascii="仿宋" w:eastAsia="仿宋" w:hAnsi="仿宋" w:cs="仿宋" w:hint="eastAsia"/>
          <w:color w:val="000000"/>
          <w:kern w:val="0"/>
          <w:sz w:val="30"/>
          <w:szCs w:val="30"/>
          <w:shd w:val="clear" w:color="auto" w:fill="FFFFFF"/>
          <w:lang w:bidi="ar"/>
        </w:rPr>
        <w:t>合金HFW焊管</w:t>
      </w:r>
      <w:r>
        <w:rPr>
          <w:rFonts w:ascii="仿宋" w:eastAsia="仿宋" w:hAnsi="仿宋" w:cs="仿宋"/>
          <w:color w:val="000000"/>
          <w:kern w:val="0"/>
          <w:sz w:val="30"/>
          <w:szCs w:val="30"/>
          <w:shd w:val="clear" w:color="auto" w:fill="FFFFFF"/>
          <w:lang w:bidi="ar"/>
        </w:rPr>
        <w:t>焊缝的性能。</w:t>
      </w:r>
      <w:r>
        <w:rPr>
          <w:rFonts w:ascii="仿宋" w:eastAsia="仿宋" w:hAnsi="仿宋" w:cs="仿宋" w:hint="eastAsia"/>
          <w:color w:val="000000"/>
          <w:kern w:val="0"/>
          <w:sz w:val="30"/>
          <w:szCs w:val="30"/>
          <w:shd w:val="clear" w:color="auto" w:fill="FFFFFF"/>
          <w:lang w:bidi="ar"/>
        </w:rPr>
        <w:t>因此，在</w:t>
      </w:r>
      <w:r>
        <w:rPr>
          <w:rFonts w:ascii="仿宋" w:eastAsia="仿宋" w:hAnsi="仿宋" w:cs="仿宋" w:hint="eastAsia"/>
          <w:color w:val="000000"/>
          <w:kern w:val="0"/>
          <w:sz w:val="30"/>
          <w:szCs w:val="30"/>
          <w:shd w:val="clear" w:color="auto" w:fill="FFFFFF"/>
          <w:lang w:bidi="ar"/>
        </w:rPr>
        <w:lastRenderedPageBreak/>
        <w:t>焊接合金管时，在</w:t>
      </w:r>
      <w:r>
        <w:rPr>
          <w:rFonts w:ascii="仿宋" w:eastAsia="仿宋" w:hAnsi="仿宋" w:cs="仿宋"/>
          <w:color w:val="000000"/>
          <w:kern w:val="0"/>
          <w:sz w:val="30"/>
          <w:szCs w:val="30"/>
          <w:shd w:val="clear" w:color="auto" w:fill="FFFFFF"/>
          <w:lang w:bidi="ar"/>
        </w:rPr>
        <w:t>HFW焊管机组上</w:t>
      </w:r>
      <w:r>
        <w:rPr>
          <w:rFonts w:ascii="仿宋" w:eastAsia="仿宋" w:hAnsi="仿宋" w:cs="仿宋" w:hint="eastAsia"/>
          <w:color w:val="000000"/>
          <w:kern w:val="0"/>
          <w:sz w:val="30"/>
          <w:szCs w:val="30"/>
          <w:shd w:val="clear" w:color="auto" w:fill="FFFFFF"/>
          <w:lang w:bidi="ar"/>
        </w:rPr>
        <w:t>添加气体保护装置，在HFW焊接区域通入惰性气体或者还原性气体，实现无氧焊接从而得到高纯净度焊缝，所以本命题主要是设计气体保护装置，</w:t>
      </w:r>
      <w:r>
        <w:rPr>
          <w:rFonts w:ascii="仿宋" w:eastAsia="仿宋" w:hAnsi="仿宋" w:cs="仿宋"/>
          <w:color w:val="000000"/>
          <w:kern w:val="0"/>
          <w:sz w:val="30"/>
          <w:szCs w:val="30"/>
          <w:shd w:val="clear" w:color="auto" w:fill="FFFFFF"/>
          <w:lang w:bidi="ar"/>
        </w:rPr>
        <w:t>研究</w:t>
      </w:r>
      <w:r>
        <w:rPr>
          <w:rFonts w:ascii="仿宋" w:eastAsia="仿宋" w:hAnsi="仿宋" w:cs="仿宋" w:hint="eastAsia"/>
          <w:color w:val="000000"/>
          <w:kern w:val="0"/>
          <w:sz w:val="30"/>
          <w:szCs w:val="30"/>
          <w:shd w:val="clear" w:color="auto" w:fill="FFFFFF"/>
          <w:lang w:bidi="ar"/>
        </w:rPr>
        <w:t>气体</w:t>
      </w:r>
      <w:r>
        <w:rPr>
          <w:rFonts w:ascii="仿宋" w:eastAsia="仿宋" w:hAnsi="仿宋" w:cs="仿宋"/>
          <w:color w:val="000000"/>
          <w:kern w:val="0"/>
          <w:sz w:val="30"/>
          <w:szCs w:val="30"/>
          <w:shd w:val="clear" w:color="auto" w:fill="FFFFFF"/>
          <w:lang w:bidi="ar"/>
        </w:rPr>
        <w:t>保护</w:t>
      </w:r>
      <w:r>
        <w:rPr>
          <w:rFonts w:ascii="仿宋" w:eastAsia="仿宋" w:hAnsi="仿宋" w:cs="仿宋" w:hint="eastAsia"/>
          <w:color w:val="000000"/>
          <w:kern w:val="0"/>
          <w:sz w:val="30"/>
          <w:szCs w:val="30"/>
          <w:shd w:val="clear" w:color="auto" w:fill="FFFFFF"/>
          <w:lang w:bidi="ar"/>
        </w:rPr>
        <w:t>工艺参数与HFW</w:t>
      </w:r>
      <w:r>
        <w:rPr>
          <w:rFonts w:ascii="仿宋" w:eastAsia="仿宋" w:hAnsi="仿宋" w:cs="仿宋"/>
          <w:color w:val="000000"/>
          <w:kern w:val="0"/>
          <w:sz w:val="30"/>
          <w:szCs w:val="30"/>
          <w:shd w:val="clear" w:color="auto" w:fill="FFFFFF"/>
          <w:lang w:bidi="ar"/>
        </w:rPr>
        <w:t>焊缝显微组织、力学性能、以及焊缝中氧化物</w:t>
      </w:r>
      <w:r>
        <w:rPr>
          <w:rFonts w:ascii="仿宋" w:eastAsia="仿宋" w:hAnsi="仿宋" w:cs="仿宋" w:hint="eastAsia"/>
          <w:color w:val="000000"/>
          <w:kern w:val="0"/>
          <w:sz w:val="30"/>
          <w:szCs w:val="30"/>
          <w:shd w:val="clear" w:color="auto" w:fill="FFFFFF"/>
          <w:lang w:bidi="ar"/>
        </w:rPr>
        <w:t>夹杂的关系</w:t>
      </w:r>
      <w:r>
        <w:rPr>
          <w:rFonts w:ascii="仿宋" w:eastAsia="仿宋" w:hAnsi="仿宋" w:cs="仿宋"/>
          <w:color w:val="000000"/>
          <w:kern w:val="0"/>
          <w:sz w:val="30"/>
          <w:szCs w:val="30"/>
          <w:shd w:val="clear" w:color="auto" w:fill="FFFFFF"/>
          <w:lang w:bidi="ar"/>
        </w:rPr>
        <w:t>，</w:t>
      </w:r>
      <w:r>
        <w:rPr>
          <w:rFonts w:ascii="仿宋" w:eastAsia="仿宋" w:hAnsi="仿宋" w:cs="仿宋" w:hint="eastAsia"/>
          <w:color w:val="000000"/>
          <w:kern w:val="0"/>
          <w:sz w:val="30"/>
          <w:szCs w:val="30"/>
          <w:shd w:val="clear" w:color="auto" w:fill="FFFFFF"/>
          <w:lang w:bidi="ar"/>
        </w:rPr>
        <w:t>助力开发出高质量合金HFW焊管。</w:t>
      </w:r>
    </w:p>
    <w:p w14:paraId="7F328610" w14:textId="12EE11D3"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联系人：黄晓辉</w:t>
      </w:r>
    </w:p>
    <w:p w14:paraId="66A5D4B3" w14:textId="504E0A59"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15229178538/bsghxh02@cnpc.com.cn</w:t>
      </w:r>
    </w:p>
    <w:p w14:paraId="0BCEB66C" w14:textId="77777777" w:rsidR="00206E1C" w:rsidRDefault="006943C0" w:rsidP="003E3B5E">
      <w:pPr>
        <w:numPr>
          <w:ilvl w:val="0"/>
          <w:numId w:val="1"/>
        </w:numPr>
        <w:spacing w:line="520" w:lineRule="exact"/>
        <w:ind w:firstLine="662"/>
        <w:jc w:val="left"/>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金属管道内</w:t>
      </w:r>
      <w:proofErr w:type="gramStart"/>
      <w:r>
        <w:rPr>
          <w:rFonts w:ascii="仿宋" w:eastAsia="仿宋" w:hAnsi="仿宋" w:cs="仿宋" w:hint="eastAsia"/>
          <w:b/>
          <w:bCs/>
          <w:color w:val="000000"/>
          <w:spacing w:val="15"/>
          <w:kern w:val="0"/>
          <w:sz w:val="30"/>
          <w:szCs w:val="30"/>
          <w:shd w:val="clear" w:color="auto" w:fill="FFFFFF"/>
          <w:lang w:bidi="ar"/>
        </w:rPr>
        <w:t>涂阻氢材料</w:t>
      </w:r>
      <w:proofErr w:type="gramEnd"/>
    </w:p>
    <w:p w14:paraId="77F2C9EE" w14:textId="261DC8ED" w:rsidR="00206E1C" w:rsidRDefault="006943C0" w:rsidP="003E3B5E">
      <w:pPr>
        <w:pStyle w:val="a4"/>
        <w:spacing w:line="520" w:lineRule="exact"/>
        <w:ind w:firstLineChars="200" w:firstLine="600"/>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针对氢能输运管道在不同压力与不同温度工况下的氢渗透失控风险，研究兼具高阻隔性和界面稳定性的新型涂层。</w:t>
      </w:r>
      <w:proofErr w:type="gramStart"/>
      <w:r>
        <w:rPr>
          <w:rFonts w:ascii="仿宋" w:eastAsia="仿宋" w:hAnsi="仿宋" w:cs="仿宋" w:hint="eastAsia"/>
          <w:color w:val="000000"/>
          <w:kern w:val="0"/>
          <w:sz w:val="30"/>
          <w:szCs w:val="30"/>
          <w:shd w:val="clear" w:color="auto" w:fill="FFFFFF"/>
          <w:lang w:bidi="ar"/>
        </w:rPr>
        <w:t>从阻氢涂层</w:t>
      </w:r>
      <w:proofErr w:type="gramEnd"/>
      <w:r>
        <w:rPr>
          <w:rFonts w:ascii="仿宋" w:eastAsia="仿宋" w:hAnsi="仿宋" w:cs="仿宋" w:hint="eastAsia"/>
          <w:color w:val="000000"/>
          <w:kern w:val="0"/>
          <w:sz w:val="30"/>
          <w:szCs w:val="30"/>
          <w:shd w:val="clear" w:color="auto" w:fill="FFFFFF"/>
          <w:lang w:bidi="ar"/>
        </w:rPr>
        <w:t>材料优选和</w:t>
      </w:r>
      <w:proofErr w:type="gramStart"/>
      <w:r>
        <w:rPr>
          <w:rFonts w:ascii="仿宋" w:eastAsia="仿宋" w:hAnsi="仿宋" w:cs="仿宋" w:hint="eastAsia"/>
          <w:color w:val="000000"/>
          <w:kern w:val="0"/>
          <w:sz w:val="30"/>
          <w:szCs w:val="30"/>
          <w:shd w:val="clear" w:color="auto" w:fill="FFFFFF"/>
          <w:lang w:bidi="ar"/>
        </w:rPr>
        <w:t>阻氢</w:t>
      </w:r>
      <w:proofErr w:type="gramEnd"/>
      <w:r>
        <w:rPr>
          <w:rFonts w:ascii="仿宋" w:eastAsia="仿宋" w:hAnsi="仿宋" w:cs="仿宋" w:hint="eastAsia"/>
          <w:color w:val="000000"/>
          <w:kern w:val="0"/>
          <w:sz w:val="30"/>
          <w:szCs w:val="30"/>
          <w:shd w:val="clear" w:color="auto" w:fill="FFFFFF"/>
          <w:lang w:bidi="ar"/>
        </w:rPr>
        <w:t>性能评价两个方面，优化出适合</w:t>
      </w:r>
      <w:proofErr w:type="gramStart"/>
      <w:r>
        <w:rPr>
          <w:rFonts w:ascii="仿宋" w:eastAsia="仿宋" w:hAnsi="仿宋" w:cs="仿宋" w:hint="eastAsia"/>
          <w:color w:val="000000"/>
          <w:kern w:val="0"/>
          <w:sz w:val="30"/>
          <w:szCs w:val="30"/>
          <w:shd w:val="clear" w:color="auto" w:fill="FFFFFF"/>
          <w:lang w:bidi="ar"/>
        </w:rPr>
        <w:t>长距离输氢管线钢</w:t>
      </w:r>
      <w:proofErr w:type="gramEnd"/>
      <w:r>
        <w:rPr>
          <w:rFonts w:ascii="仿宋" w:eastAsia="仿宋" w:hAnsi="仿宋" w:cs="仿宋" w:hint="eastAsia"/>
          <w:color w:val="000000"/>
          <w:kern w:val="0"/>
          <w:sz w:val="30"/>
          <w:szCs w:val="30"/>
          <w:shd w:val="clear" w:color="auto" w:fill="FFFFFF"/>
          <w:lang w:bidi="ar"/>
        </w:rPr>
        <w:t>用涂层材料及其制备手段。</w:t>
      </w:r>
      <w:proofErr w:type="gramStart"/>
      <w:r>
        <w:rPr>
          <w:rFonts w:ascii="仿宋" w:eastAsia="仿宋" w:hAnsi="仿宋" w:cs="仿宋" w:hint="eastAsia"/>
          <w:color w:val="000000"/>
          <w:kern w:val="0"/>
          <w:sz w:val="30"/>
          <w:szCs w:val="30"/>
          <w:shd w:val="clear" w:color="auto" w:fill="FFFFFF"/>
          <w:lang w:bidi="ar"/>
        </w:rPr>
        <w:t>结合阻氢因子</w:t>
      </w:r>
      <w:proofErr w:type="gramEnd"/>
      <w:r>
        <w:rPr>
          <w:rFonts w:ascii="仿宋" w:eastAsia="仿宋" w:hAnsi="仿宋" w:cs="仿宋" w:hint="eastAsia"/>
          <w:color w:val="000000"/>
          <w:kern w:val="0"/>
          <w:sz w:val="30"/>
          <w:szCs w:val="30"/>
          <w:shd w:val="clear" w:color="auto" w:fill="FFFFFF"/>
          <w:lang w:bidi="ar"/>
        </w:rPr>
        <w:t>、不同氢压下氢含量和涂层内在结构等参数，系统评价涂层的内在特性-</w:t>
      </w:r>
      <w:proofErr w:type="gramStart"/>
      <w:r>
        <w:rPr>
          <w:rFonts w:ascii="仿宋" w:eastAsia="仿宋" w:hAnsi="仿宋" w:cs="仿宋" w:hint="eastAsia"/>
          <w:color w:val="000000"/>
          <w:kern w:val="0"/>
          <w:sz w:val="30"/>
          <w:szCs w:val="30"/>
          <w:shd w:val="clear" w:color="auto" w:fill="FFFFFF"/>
          <w:lang w:bidi="ar"/>
        </w:rPr>
        <w:t>阻氢性能</w:t>
      </w:r>
      <w:proofErr w:type="gramEnd"/>
      <w:r>
        <w:rPr>
          <w:rFonts w:ascii="仿宋" w:eastAsia="仿宋" w:hAnsi="仿宋" w:cs="仿宋" w:hint="eastAsia"/>
          <w:color w:val="000000"/>
          <w:kern w:val="0"/>
          <w:sz w:val="30"/>
          <w:szCs w:val="30"/>
          <w:shd w:val="clear" w:color="auto" w:fill="FFFFFF"/>
          <w:lang w:bidi="ar"/>
        </w:rPr>
        <w:t>间关联关系，设计并优化金属管道内</w:t>
      </w:r>
      <w:proofErr w:type="gramStart"/>
      <w:r>
        <w:rPr>
          <w:rFonts w:ascii="仿宋" w:eastAsia="仿宋" w:hAnsi="仿宋" w:cs="仿宋" w:hint="eastAsia"/>
          <w:color w:val="000000"/>
          <w:kern w:val="0"/>
          <w:sz w:val="30"/>
          <w:szCs w:val="30"/>
          <w:shd w:val="clear" w:color="auto" w:fill="FFFFFF"/>
          <w:lang w:bidi="ar"/>
        </w:rPr>
        <w:t>涂阻氢材料</w:t>
      </w:r>
      <w:proofErr w:type="gramEnd"/>
      <w:r>
        <w:rPr>
          <w:rFonts w:ascii="仿宋" w:eastAsia="仿宋" w:hAnsi="仿宋" w:cs="仿宋" w:hint="eastAsia"/>
          <w:color w:val="000000"/>
          <w:kern w:val="0"/>
          <w:sz w:val="30"/>
          <w:szCs w:val="30"/>
          <w:shd w:val="clear" w:color="auto" w:fill="FFFFFF"/>
          <w:lang w:bidi="ar"/>
        </w:rPr>
        <w:t>。</w:t>
      </w:r>
    </w:p>
    <w:p w14:paraId="4A610DEC" w14:textId="708894FD" w:rsidR="007C46C7" w:rsidRPr="007C46C7"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联系人：王磊</w:t>
      </w:r>
    </w:p>
    <w:p w14:paraId="6717F755" w14:textId="277C4BEC" w:rsidR="00206E1C" w:rsidRDefault="007C46C7" w:rsidP="007C46C7">
      <w:pPr>
        <w:pStyle w:val="a4"/>
        <w:spacing w:line="520" w:lineRule="exact"/>
        <w:rPr>
          <w:rFonts w:ascii="仿宋" w:eastAsia="仿宋" w:hAnsi="仿宋" w:cs="仿宋" w:hint="eastAsia"/>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18329906603/bsgwl08@cnpc.com.cn</w:t>
      </w:r>
    </w:p>
    <w:p w14:paraId="66796351" w14:textId="77777777" w:rsidR="003E2593" w:rsidRPr="007C46C7" w:rsidRDefault="003E2593" w:rsidP="007C46C7">
      <w:pPr>
        <w:pStyle w:val="a4"/>
        <w:spacing w:line="520" w:lineRule="exact"/>
        <w:rPr>
          <w:rFonts w:ascii="仿宋" w:eastAsia="仿宋" w:hAnsi="仿宋" w:cs="仿宋" w:hint="eastAsia"/>
          <w:color w:val="000000"/>
          <w:kern w:val="0"/>
          <w:sz w:val="30"/>
          <w:szCs w:val="30"/>
          <w:shd w:val="clear" w:color="auto" w:fill="FFFFFF"/>
          <w:lang w:bidi="ar"/>
        </w:rPr>
      </w:pPr>
    </w:p>
    <w:p w14:paraId="0D1EC7ED" w14:textId="77777777" w:rsidR="00206E1C" w:rsidRDefault="006943C0">
      <w:pPr>
        <w:pStyle w:val="a3"/>
        <w:jc w:val="center"/>
        <w:rPr>
          <w:rFonts w:ascii="Times New Roman" w:eastAsia="黑体" w:hAnsi="Times New Roman"/>
          <w:b/>
          <w:spacing w:val="15"/>
          <w:kern w:val="0"/>
          <w:sz w:val="32"/>
          <w:szCs w:val="32"/>
        </w:rPr>
      </w:pPr>
      <w:r>
        <w:rPr>
          <w:rFonts w:ascii="Times New Roman" w:eastAsia="黑体" w:hAnsi="Times New Roman" w:hint="eastAsia"/>
          <w:b/>
          <w:spacing w:val="15"/>
          <w:kern w:val="0"/>
          <w:sz w:val="32"/>
          <w:szCs w:val="32"/>
        </w:rPr>
        <w:t>中石化石油机械股份有限公司</w:t>
      </w:r>
    </w:p>
    <w:p w14:paraId="06AD0454" w14:textId="77777777" w:rsidR="00206E1C" w:rsidRDefault="006943C0">
      <w:pPr>
        <w:pStyle w:val="a9"/>
        <w:numPr>
          <w:ilvl w:val="0"/>
          <w:numId w:val="1"/>
        </w:numPr>
        <w:spacing w:line="360" w:lineRule="auto"/>
        <w:ind w:firstLineChars="0"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十字头滑动副磨损及润滑优化设计</w:t>
      </w:r>
    </w:p>
    <w:p w14:paraId="45EFBBA0" w14:textId="77777777" w:rsidR="00206E1C" w:rsidRDefault="006943C0">
      <w:pPr>
        <w:pStyle w:val="a9"/>
        <w:spacing w:line="360" w:lineRule="auto"/>
        <w:ind w:firstLineChars="228" w:firstLine="684"/>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十字头滑动副，包括十字头外缘涂层与缸套滑动副和十字头瓦片与连杆销滑动副两种。外缘涂层与缸套之间的摩擦磨损受到载荷、频率、润滑条件影响；瓦片与连杆销之间通油量小、线速度低、推力载荷大；两者都直接影响泵动力端大修周期。通过该项研究，建立滑动副磨损失效的定量分析方法，形成滑动副材料配对、结构设计、润滑设计的方法，指导十字头滑动副的设计和工艺优化。</w:t>
      </w:r>
    </w:p>
    <w:p w14:paraId="625722EA" w14:textId="20703F36" w:rsidR="00206E1C" w:rsidRDefault="006943C0" w:rsidP="00F77F87">
      <w:pPr>
        <w:pStyle w:val="a9"/>
        <w:spacing w:line="360" w:lineRule="auto"/>
        <w:ind w:firstLineChars="0" w:firstLine="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lastRenderedPageBreak/>
        <w:t>命题单位：中石化石油机械股份有限公司</w:t>
      </w:r>
      <w:r w:rsidR="00031785">
        <w:rPr>
          <w:rFonts w:ascii="仿宋" w:eastAsia="仿宋" w:hAnsi="仿宋" w:cs="仿宋" w:hint="eastAsia"/>
          <w:color w:val="000000"/>
          <w:kern w:val="0"/>
          <w:sz w:val="30"/>
          <w:szCs w:val="30"/>
          <w:shd w:val="clear" w:color="auto" w:fill="FFFFFF"/>
          <w:lang w:bidi="ar"/>
        </w:rPr>
        <w:t xml:space="preserve"> </w:t>
      </w:r>
      <w:r w:rsidR="00031785">
        <w:rPr>
          <w:rFonts w:ascii="仿宋" w:eastAsia="仿宋" w:hAnsi="仿宋" w:cs="仿宋" w:hint="eastAsia"/>
          <w:color w:val="000000"/>
          <w:kern w:val="0"/>
          <w:sz w:val="30"/>
          <w:szCs w:val="30"/>
          <w:shd w:val="clear" w:color="auto" w:fill="FFFFFF"/>
          <w:lang w:bidi="ar"/>
        </w:rPr>
        <w:tab/>
      </w:r>
      <w:r w:rsidR="00031785">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w:t>
      </w:r>
      <w:proofErr w:type="gramStart"/>
      <w:r>
        <w:rPr>
          <w:rFonts w:ascii="仿宋" w:eastAsia="仿宋" w:hAnsi="仿宋" w:cs="仿宋" w:hint="eastAsia"/>
          <w:color w:val="000000"/>
          <w:kern w:val="0"/>
          <w:sz w:val="30"/>
          <w:szCs w:val="30"/>
          <w:shd w:val="clear" w:color="auto" w:fill="FFFFFF"/>
          <w:lang w:bidi="ar"/>
        </w:rPr>
        <w:t>苑珍东</w:t>
      </w:r>
      <w:proofErr w:type="gramEnd"/>
      <w:r>
        <w:rPr>
          <w:rFonts w:ascii="仿宋" w:eastAsia="仿宋" w:hAnsi="仿宋" w:cs="仿宋" w:hint="eastAsia"/>
          <w:color w:val="000000"/>
          <w:kern w:val="0"/>
          <w:sz w:val="30"/>
          <w:szCs w:val="30"/>
          <w:shd w:val="clear" w:color="auto" w:fill="FFFFFF"/>
          <w:lang w:bidi="ar"/>
        </w:rPr>
        <w:t>18727402736</w:t>
      </w:r>
    </w:p>
    <w:p w14:paraId="2272C0CC" w14:textId="77777777" w:rsidR="00206E1C" w:rsidRDefault="006943C0">
      <w:pPr>
        <w:pStyle w:val="a9"/>
        <w:numPr>
          <w:ilvl w:val="0"/>
          <w:numId w:val="1"/>
        </w:numPr>
        <w:spacing w:line="360" w:lineRule="auto"/>
        <w:ind w:firstLineChars="0"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油气金刚石钻头复合片超高压合成技术研究</w:t>
      </w:r>
    </w:p>
    <w:p w14:paraId="5A39B2DF"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四川盆地须家河、龙潭</w:t>
      </w:r>
      <w:proofErr w:type="gramStart"/>
      <w:r>
        <w:rPr>
          <w:rFonts w:ascii="仿宋" w:eastAsia="仿宋" w:hAnsi="仿宋" w:cs="仿宋" w:hint="eastAsia"/>
          <w:color w:val="000000"/>
          <w:kern w:val="0"/>
          <w:sz w:val="30"/>
          <w:szCs w:val="30"/>
          <w:shd w:val="clear" w:color="auto" w:fill="FFFFFF"/>
          <w:lang w:bidi="ar"/>
        </w:rPr>
        <w:t>茅</w:t>
      </w:r>
      <w:proofErr w:type="gramEnd"/>
      <w:r>
        <w:rPr>
          <w:rFonts w:ascii="仿宋" w:eastAsia="仿宋" w:hAnsi="仿宋" w:cs="仿宋" w:hint="eastAsia"/>
          <w:color w:val="000000"/>
          <w:kern w:val="0"/>
          <w:sz w:val="30"/>
          <w:szCs w:val="30"/>
          <w:shd w:val="clear" w:color="auto" w:fill="FFFFFF"/>
          <w:lang w:bidi="ar"/>
        </w:rPr>
        <w:t>口和塔里木盆地火成岩等</w:t>
      </w:r>
      <w:proofErr w:type="gramStart"/>
      <w:r>
        <w:rPr>
          <w:rFonts w:ascii="仿宋" w:eastAsia="仿宋" w:hAnsi="仿宋" w:cs="仿宋" w:hint="eastAsia"/>
          <w:color w:val="000000"/>
          <w:kern w:val="0"/>
          <w:sz w:val="30"/>
          <w:szCs w:val="30"/>
          <w:shd w:val="clear" w:color="auto" w:fill="FFFFFF"/>
          <w:lang w:bidi="ar"/>
        </w:rPr>
        <w:t>复杂难钻地层</w:t>
      </w:r>
      <w:proofErr w:type="gramEnd"/>
      <w:r>
        <w:rPr>
          <w:rFonts w:ascii="仿宋" w:eastAsia="仿宋" w:hAnsi="仿宋" w:cs="仿宋" w:hint="eastAsia"/>
          <w:color w:val="000000"/>
          <w:kern w:val="0"/>
          <w:sz w:val="30"/>
          <w:szCs w:val="30"/>
          <w:shd w:val="clear" w:color="auto" w:fill="FFFFFF"/>
          <w:lang w:bidi="ar"/>
        </w:rPr>
        <w:t>高接触应力、高研磨性、高频冲击的使用工况对金刚石复合片的适应性和使用寿命提出严峻挑战，复合片的耐磨性和抗冲性均有待进一步提升，亟需在复合片超高压合成机制、高致密金刚石粉料配方、均匀温压场合成模结构、残余应力调控、高温高压合成工艺等方面开展相关研究，攻克金刚石复合片超高压合成技术。</w:t>
      </w:r>
    </w:p>
    <w:p w14:paraId="2A129C4C" w14:textId="609F38E2"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命题单位：中石化江钻石油机械有限公司 </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联系人：许林</w:t>
      </w:r>
    </w:p>
    <w:p w14:paraId="36515A8B"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18086064791，xul3850.oset@sinopec.com</w:t>
      </w:r>
    </w:p>
    <w:p w14:paraId="524CBA2A" w14:textId="77777777" w:rsidR="00206E1C" w:rsidRDefault="006943C0">
      <w:pPr>
        <w:pStyle w:val="a9"/>
        <w:numPr>
          <w:ilvl w:val="0"/>
          <w:numId w:val="1"/>
        </w:numPr>
        <w:spacing w:line="360" w:lineRule="auto"/>
        <w:ind w:firstLineChars="0"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油气钻井超高温橡胶（动力、密封）技术研究</w:t>
      </w:r>
    </w:p>
    <w:p w14:paraId="1B5C0947"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塔里木盆地和四川盆地万米井面临深部温度高达210～240℃极端条件，在超高温等工况下，钻头钻具橡胶材料老化失效，造成钻头钻具寿命不足或故障率显著上升，导致钻井时效降低。特深井钻进过程中会采用油基泥浆，亟需攻克耐高温复杂介质螺杆钻具动力橡胶和匹配橡胶金属界面粘接技术、耐高温钻头密封橡胶材料技术。</w:t>
      </w:r>
    </w:p>
    <w:p w14:paraId="42F96577" w14:textId="008D4488"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命题单位：中石化江钻石油机械有限公司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联系人：许林</w:t>
      </w:r>
    </w:p>
    <w:p w14:paraId="459981F5"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18086064791，xul3850.oset@sinopec.com</w:t>
      </w:r>
    </w:p>
    <w:p w14:paraId="1083E01E" w14:textId="77777777" w:rsidR="00206E1C" w:rsidRDefault="006943C0">
      <w:pPr>
        <w:pStyle w:val="a9"/>
        <w:numPr>
          <w:ilvl w:val="0"/>
          <w:numId w:val="1"/>
        </w:numPr>
        <w:spacing w:line="360" w:lineRule="auto"/>
        <w:ind w:firstLineChars="0"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成品钢管端面尺寸参数视觉智能测量系统</w:t>
      </w:r>
    </w:p>
    <w:p w14:paraId="0C7CF66D"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钢管端面尺寸的精度直接影响现场施工对接效率。根据API标准和国家管网要求，成品钢管端面椭圆度需≤0.4%D（D为标准管径），周长测量误差需≤3mm。传统人工测量方法存在较大误差，难以满足精度要求。因此，亟需研发一套视觉智能测量系统，以实现高精度、自动化的端面尺寸测量。指标要求：1）测量范围：系统</w:t>
      </w:r>
      <w:proofErr w:type="gramStart"/>
      <w:r>
        <w:rPr>
          <w:rFonts w:ascii="仿宋" w:eastAsia="仿宋" w:hAnsi="仿宋" w:cs="仿宋" w:hint="eastAsia"/>
          <w:color w:val="000000"/>
          <w:kern w:val="0"/>
          <w:sz w:val="30"/>
          <w:szCs w:val="30"/>
          <w:shd w:val="clear" w:color="auto" w:fill="FFFFFF"/>
          <w:lang w:bidi="ar"/>
        </w:rPr>
        <w:t>需支持</w:t>
      </w:r>
      <w:proofErr w:type="gramEnd"/>
      <w:r>
        <w:rPr>
          <w:rFonts w:ascii="仿宋" w:eastAsia="仿宋" w:hAnsi="仿宋" w:cs="仿宋" w:hint="eastAsia"/>
          <w:color w:val="000000"/>
          <w:kern w:val="0"/>
          <w:sz w:val="30"/>
          <w:szCs w:val="30"/>
          <w:shd w:val="clear" w:color="auto" w:fill="FFFFFF"/>
          <w:lang w:bidi="ar"/>
        </w:rPr>
        <w:t>管径范围D406-D2540mm的测量；2）自动调型：每次更换管型时，系统应具备一键自动调型功能，</w:t>
      </w:r>
      <w:r>
        <w:rPr>
          <w:rFonts w:ascii="仿宋" w:eastAsia="仿宋" w:hAnsi="仿宋" w:cs="仿宋" w:hint="eastAsia"/>
          <w:color w:val="000000"/>
          <w:kern w:val="0"/>
          <w:sz w:val="30"/>
          <w:szCs w:val="30"/>
          <w:shd w:val="clear" w:color="auto" w:fill="FFFFFF"/>
          <w:lang w:bidi="ar"/>
        </w:rPr>
        <w:lastRenderedPageBreak/>
        <w:t>确保快速适应不同规格钢管；3）系统需具备以下测量功能：两个端面的周长、椭圆度、最长轴长度、最短轴长度、最长轴相对于焊缝的位置、最短轴相对于焊缝的位置；4）数据管理：软件需具备数据库功能，能够记录并存储测量数据，便于后续查询与分析。</w:t>
      </w:r>
    </w:p>
    <w:p w14:paraId="38F4B6CC" w14:textId="7236BCD6"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命题单位：中石化石油机械股份有限公司钢管分公司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联系人：陈亮19971333869</w:t>
      </w:r>
    </w:p>
    <w:p w14:paraId="50E46228" w14:textId="77777777" w:rsidR="00206E1C" w:rsidRDefault="006943C0">
      <w:pPr>
        <w:widowControl/>
        <w:numPr>
          <w:ilvl w:val="0"/>
          <w:numId w:val="1"/>
        </w:numPr>
        <w:shd w:val="clear" w:color="auto" w:fill="FFFFFF"/>
        <w:spacing w:line="520" w:lineRule="exact"/>
        <w:ind w:firstLine="662"/>
        <w:rPr>
          <w:rFonts w:ascii="仿宋_GB2312" w:eastAsia="仿宋_GB2312" w:hAnsi="仿宋_GB2312" w:cs="仿宋_GB2312"/>
          <w:color w:val="333333"/>
          <w:kern w:val="0"/>
          <w:sz w:val="28"/>
          <w:szCs w:val="28"/>
          <w:shd w:val="clear" w:color="auto" w:fill="FFFFFF"/>
        </w:rPr>
      </w:pPr>
      <w:r>
        <w:rPr>
          <w:rFonts w:ascii="仿宋" w:eastAsia="仿宋" w:hAnsi="仿宋" w:cs="仿宋" w:hint="eastAsia"/>
          <w:b/>
          <w:bCs/>
          <w:color w:val="000000"/>
          <w:spacing w:val="15"/>
          <w:kern w:val="0"/>
          <w:sz w:val="30"/>
          <w:szCs w:val="30"/>
          <w:shd w:val="clear" w:color="auto" w:fill="FFFFFF"/>
          <w:lang w:bidi="ar"/>
        </w:rPr>
        <w:t>压缩机状态监测及智能故障诊断系统研究及验证</w:t>
      </w:r>
    </w:p>
    <w:p w14:paraId="03BB7625"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压缩机运行离不开状态监测及自动控制系统，目前主要采用PLC控制系统对压缩机进行监测和控制，但是PLC控制系统监测点位有限，采样频率较低，对大多数故障信号并不敏感，不能反映出压缩机组全面的运行状态。目前市面上压缩机状态监测及故障诊断系统虽然可以较为全面地获得压缩机运行状态信号，实现其状态监测功能，但是对于压缩机产生的故障趋势信号和故障信号自动识别能力不足，导致装有状态监测和故障诊断系统的压缩机在产生拉瓦、断裂或泄漏等重大故障之前没有任何报警或给出了错误的报警（简称漏报误报），只能靠有经验的工程师实时巡查才能减少系统的漏报误报，因此有必要对压缩机状态监测及智能故障诊断系统开展研究，提高系统对于故障信号的识别能力，减少人工成本，并给出工业化验证实例。</w:t>
      </w:r>
    </w:p>
    <w:p w14:paraId="64611F74" w14:textId="6343608E"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命题单位：中石化石油机械股份有限公司三机分公司</w:t>
      </w:r>
      <w:r w:rsidR="00F77F87">
        <w:rPr>
          <w:rFonts w:ascii="仿宋" w:eastAsia="仿宋" w:hAnsi="仿宋" w:cs="仿宋" w:hint="eastAsia"/>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联系人：李雪婷15171504401</w:t>
      </w:r>
    </w:p>
    <w:p w14:paraId="2B0AB59B" w14:textId="77777777" w:rsidR="00031785" w:rsidRDefault="00031785">
      <w:pPr>
        <w:spacing w:line="520" w:lineRule="exact"/>
        <w:jc w:val="center"/>
        <w:rPr>
          <w:rFonts w:ascii="Times New Roman" w:eastAsia="黑体" w:hAnsi="Times New Roman"/>
          <w:b/>
          <w:spacing w:val="15"/>
          <w:kern w:val="0"/>
          <w:sz w:val="32"/>
          <w:szCs w:val="32"/>
        </w:rPr>
      </w:pPr>
    </w:p>
    <w:p w14:paraId="654A00E4" w14:textId="04BA870A" w:rsidR="00206E1C" w:rsidRPr="00305EA4" w:rsidRDefault="00305EA4">
      <w:pPr>
        <w:spacing w:line="520" w:lineRule="exact"/>
        <w:jc w:val="center"/>
        <w:rPr>
          <w:rFonts w:ascii="Times New Roman" w:eastAsia="黑体" w:hAnsi="Times New Roman"/>
          <w:b/>
          <w:spacing w:val="15"/>
          <w:kern w:val="0"/>
          <w:sz w:val="32"/>
          <w:szCs w:val="32"/>
        </w:rPr>
      </w:pPr>
      <w:proofErr w:type="gramStart"/>
      <w:r w:rsidRPr="00305EA4">
        <w:rPr>
          <w:rFonts w:ascii="Times New Roman" w:eastAsia="黑体" w:hAnsi="Times New Roman" w:hint="eastAsia"/>
          <w:b/>
          <w:spacing w:val="15"/>
          <w:kern w:val="0"/>
          <w:sz w:val="32"/>
          <w:szCs w:val="32"/>
        </w:rPr>
        <w:t>沈鼓集团</w:t>
      </w:r>
      <w:proofErr w:type="gramEnd"/>
      <w:r w:rsidRPr="00305EA4">
        <w:rPr>
          <w:rFonts w:ascii="Times New Roman" w:eastAsia="黑体" w:hAnsi="Times New Roman" w:hint="eastAsia"/>
          <w:b/>
          <w:spacing w:val="15"/>
          <w:kern w:val="0"/>
          <w:sz w:val="32"/>
          <w:szCs w:val="32"/>
        </w:rPr>
        <w:t>股份有限公司</w:t>
      </w:r>
    </w:p>
    <w:p w14:paraId="0E065032"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闭式叶轮金属3D打印仿真研究</w:t>
      </w:r>
    </w:p>
    <w:p w14:paraId="52F68914"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离心压缩机是石油化工、能源等领域用于气体输送的主要设备，其中闭式叶轮是压缩机的关键核心零件，直接决定了机组的性能。金属3D打印技术由于其加工效率高、易成型复杂结构的特点，适合用于压缩机闭式叶轮的快速制造。随着近年来相关领域生产能力变化，对闭式叶轮</w:t>
      </w:r>
      <w:r>
        <w:rPr>
          <w:rFonts w:ascii="仿宋" w:eastAsia="仿宋" w:hAnsi="仿宋" w:cs="仿宋"/>
          <w:color w:val="000000"/>
          <w:kern w:val="0"/>
          <w:sz w:val="30"/>
          <w:szCs w:val="30"/>
          <w:shd w:val="clear" w:color="auto" w:fill="FFFFFF"/>
          <w:lang w:bidi="ar"/>
        </w:rPr>
        <w:lastRenderedPageBreak/>
        <w:t>的加工精度、材料性能、成本和周期提出了更高要求，采用传统试验方法进行打印工艺研究成本和周期较高，因此需要针对典型离心压缩机闭式叶轮，开展金属3D打印数值仿真研究，帮助优化打印参数，提前预测3D打印过程中可能出现的变形和缺陷，帮助改进打印工艺方案，减少实际打印过程中的试错成本，为闭式叶轮的高效率、高质量加工提供指导。</w:t>
      </w:r>
    </w:p>
    <w:p w14:paraId="25EA6F9D" w14:textId="757ECF26"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w:t>
      </w:r>
      <w:proofErr w:type="gramStart"/>
      <w:r>
        <w:rPr>
          <w:rFonts w:ascii="仿宋" w:eastAsia="仿宋" w:hAnsi="仿宋" w:cs="仿宋" w:hint="eastAsia"/>
          <w:color w:val="000000"/>
          <w:kern w:val="0"/>
          <w:sz w:val="30"/>
          <w:szCs w:val="30"/>
          <w:shd w:val="clear" w:color="auto" w:fill="FFFFFF"/>
          <w:lang w:bidi="ar"/>
        </w:rPr>
        <w:t>沈鼓集团</w:t>
      </w:r>
      <w:proofErr w:type="gramEnd"/>
      <w:r>
        <w:rPr>
          <w:rFonts w:ascii="仿宋" w:eastAsia="仿宋" w:hAnsi="仿宋" w:cs="仿宋" w:hint="eastAsia"/>
          <w:color w:val="000000"/>
          <w:kern w:val="0"/>
          <w:sz w:val="30"/>
          <w:szCs w:val="30"/>
          <w:shd w:val="clear" w:color="auto" w:fill="FFFFFF"/>
          <w:lang w:bidi="ar"/>
        </w:rPr>
        <w:t>股份有限公司研究院</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崔莲顺</w:t>
      </w:r>
    </w:p>
    <w:p w14:paraId="2896AD04"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024-25800616/cuilianshun@shengu.com.cn</w:t>
      </w:r>
    </w:p>
    <w:p w14:paraId="3ECE0066"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高马赫数</w:t>
      </w:r>
      <w:proofErr w:type="gramStart"/>
      <w:r>
        <w:rPr>
          <w:rFonts w:ascii="仿宋" w:eastAsia="仿宋" w:hAnsi="仿宋" w:cs="仿宋"/>
          <w:b/>
          <w:bCs/>
          <w:color w:val="000000"/>
          <w:spacing w:val="15"/>
          <w:kern w:val="0"/>
          <w:sz w:val="30"/>
          <w:szCs w:val="30"/>
          <w:shd w:val="clear" w:color="auto" w:fill="FFFFFF"/>
          <w:lang w:bidi="ar"/>
        </w:rPr>
        <w:t>模型级激波</w:t>
      </w:r>
      <w:proofErr w:type="gramEnd"/>
      <w:r>
        <w:rPr>
          <w:rFonts w:ascii="仿宋" w:eastAsia="仿宋" w:hAnsi="仿宋" w:cs="仿宋"/>
          <w:b/>
          <w:bCs/>
          <w:color w:val="000000"/>
          <w:spacing w:val="15"/>
          <w:kern w:val="0"/>
          <w:sz w:val="30"/>
          <w:szCs w:val="30"/>
          <w:shd w:val="clear" w:color="auto" w:fill="FFFFFF"/>
          <w:lang w:bidi="ar"/>
        </w:rPr>
        <w:t>影响分析</w:t>
      </w:r>
    </w:p>
    <w:p w14:paraId="1D5C9A1C"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高马赫数</w:t>
      </w:r>
      <w:proofErr w:type="gramStart"/>
      <w:r>
        <w:rPr>
          <w:rFonts w:ascii="仿宋" w:eastAsia="仿宋" w:hAnsi="仿宋" w:cs="仿宋" w:hint="eastAsia"/>
          <w:color w:val="000000"/>
          <w:kern w:val="0"/>
          <w:sz w:val="30"/>
          <w:szCs w:val="30"/>
          <w:shd w:val="clear" w:color="auto" w:fill="FFFFFF"/>
          <w:lang w:bidi="ar"/>
        </w:rPr>
        <w:t>模型级</w:t>
      </w:r>
      <w:proofErr w:type="gramEnd"/>
      <w:r>
        <w:rPr>
          <w:rFonts w:ascii="仿宋" w:eastAsia="仿宋" w:hAnsi="仿宋" w:cs="仿宋"/>
          <w:color w:val="000000"/>
          <w:kern w:val="0"/>
          <w:sz w:val="30"/>
          <w:szCs w:val="30"/>
          <w:shd w:val="clear" w:color="auto" w:fill="FFFFFF"/>
          <w:lang w:bidi="ar"/>
        </w:rPr>
        <w:t>在</w:t>
      </w:r>
      <w:r>
        <w:rPr>
          <w:rFonts w:ascii="仿宋" w:eastAsia="仿宋" w:hAnsi="仿宋" w:cs="仿宋" w:hint="eastAsia"/>
          <w:color w:val="000000"/>
          <w:kern w:val="0"/>
          <w:sz w:val="30"/>
          <w:szCs w:val="30"/>
          <w:shd w:val="clear" w:color="auto" w:fill="FFFFFF"/>
          <w:lang w:bidi="ar"/>
        </w:rPr>
        <w:t>某些</w:t>
      </w:r>
      <w:r>
        <w:rPr>
          <w:rFonts w:ascii="仿宋" w:eastAsia="仿宋" w:hAnsi="仿宋" w:cs="仿宋"/>
          <w:color w:val="000000"/>
          <w:kern w:val="0"/>
          <w:sz w:val="30"/>
          <w:szCs w:val="30"/>
          <w:shd w:val="clear" w:color="auto" w:fill="FFFFFF"/>
          <w:lang w:bidi="ar"/>
        </w:rPr>
        <w:t>工业节能领域需求迫切，其核心挑战源于高马赫数（1.</w:t>
      </w:r>
      <w:r>
        <w:rPr>
          <w:rFonts w:ascii="仿宋" w:eastAsia="仿宋" w:hAnsi="仿宋" w:cs="仿宋" w:hint="eastAsia"/>
          <w:color w:val="000000"/>
          <w:kern w:val="0"/>
          <w:sz w:val="30"/>
          <w:szCs w:val="30"/>
          <w:shd w:val="clear" w:color="auto" w:fill="FFFFFF"/>
          <w:lang w:bidi="ar"/>
        </w:rPr>
        <w:t>4</w:t>
      </w:r>
      <w:r>
        <w:rPr>
          <w:rFonts w:ascii="仿宋" w:eastAsia="仿宋" w:hAnsi="仿宋" w:cs="仿宋"/>
          <w:color w:val="000000"/>
          <w:kern w:val="0"/>
          <w:sz w:val="30"/>
          <w:szCs w:val="30"/>
          <w:shd w:val="clear" w:color="auto" w:fill="FFFFFF"/>
          <w:lang w:bidi="ar"/>
        </w:rPr>
        <w:t>5≥Mu&gt;1.2）可压缩流动中激波与湍流边界层干扰的强耦合效应，现有理论对宽负荷域失稳临界阈值缺乏普适性描述。需</w:t>
      </w:r>
      <w:r>
        <w:rPr>
          <w:rFonts w:ascii="仿宋" w:eastAsia="仿宋" w:hAnsi="仿宋" w:cs="仿宋" w:hint="eastAsia"/>
          <w:color w:val="000000"/>
          <w:kern w:val="0"/>
          <w:sz w:val="30"/>
          <w:szCs w:val="30"/>
          <w:shd w:val="clear" w:color="auto" w:fill="FFFFFF"/>
          <w:lang w:bidi="ar"/>
        </w:rPr>
        <w:t>开展研究，</w:t>
      </w:r>
      <w:r>
        <w:rPr>
          <w:rFonts w:ascii="仿宋" w:eastAsia="仿宋" w:hAnsi="仿宋" w:cs="仿宋"/>
          <w:color w:val="000000"/>
          <w:kern w:val="0"/>
          <w:sz w:val="30"/>
          <w:szCs w:val="30"/>
          <w:shd w:val="clear" w:color="auto" w:fill="FFFFFF"/>
          <w:lang w:bidi="ar"/>
        </w:rPr>
        <w:t>揭示高压比</w:t>
      </w:r>
      <w:proofErr w:type="gramStart"/>
      <w:r>
        <w:rPr>
          <w:rFonts w:ascii="仿宋" w:eastAsia="仿宋" w:hAnsi="仿宋" w:cs="仿宋"/>
          <w:color w:val="000000"/>
          <w:kern w:val="0"/>
          <w:sz w:val="30"/>
          <w:szCs w:val="30"/>
          <w:shd w:val="clear" w:color="auto" w:fill="FFFFFF"/>
          <w:lang w:bidi="ar"/>
        </w:rPr>
        <w:t>激波非定常</w:t>
      </w:r>
      <w:proofErr w:type="gramEnd"/>
      <w:r>
        <w:rPr>
          <w:rFonts w:ascii="仿宋" w:eastAsia="仿宋" w:hAnsi="仿宋" w:cs="仿宋"/>
          <w:color w:val="000000"/>
          <w:kern w:val="0"/>
          <w:sz w:val="30"/>
          <w:szCs w:val="30"/>
          <w:shd w:val="clear" w:color="auto" w:fill="FFFFFF"/>
          <w:lang w:bidi="ar"/>
        </w:rPr>
        <w:t>运动与湍流脉动的能量传递路径、宽负荷域流动分离的临界雷诺数/马赫数关联规律、二次流涡结构对总压损失的量化机制。结合CFD，建立激波-湍流干扰稳定性判据理论，提出叶轮-扩压器-蜗壳的匹配设计方法，为高梯度流动装备的鲁棒性设计提供科学支撑。</w:t>
      </w:r>
    </w:p>
    <w:p w14:paraId="3CA16DA1" w14:textId="26162F28"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w:t>
      </w:r>
      <w:proofErr w:type="gramStart"/>
      <w:r>
        <w:rPr>
          <w:rFonts w:ascii="仿宋" w:eastAsia="仿宋" w:hAnsi="仿宋" w:cs="仿宋" w:hint="eastAsia"/>
          <w:color w:val="000000"/>
          <w:kern w:val="0"/>
          <w:sz w:val="30"/>
          <w:szCs w:val="30"/>
          <w:shd w:val="clear" w:color="auto" w:fill="FFFFFF"/>
          <w:lang w:bidi="ar"/>
        </w:rPr>
        <w:t>沈鼓集团</w:t>
      </w:r>
      <w:proofErr w:type="gramEnd"/>
      <w:r>
        <w:rPr>
          <w:rFonts w:ascii="仿宋" w:eastAsia="仿宋" w:hAnsi="仿宋" w:cs="仿宋" w:hint="eastAsia"/>
          <w:color w:val="000000"/>
          <w:kern w:val="0"/>
          <w:sz w:val="30"/>
          <w:szCs w:val="30"/>
          <w:shd w:val="clear" w:color="auto" w:fill="FFFFFF"/>
          <w:lang w:bidi="ar"/>
        </w:rPr>
        <w:t>股份有限公司研究院</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孙玉莹</w:t>
      </w:r>
    </w:p>
    <w:p w14:paraId="5718AA7F"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024-25800990/</w:t>
      </w:r>
      <w:r>
        <w:rPr>
          <w:rFonts w:ascii="仿宋" w:eastAsia="仿宋" w:hAnsi="仿宋" w:cs="仿宋"/>
          <w:color w:val="000000"/>
          <w:kern w:val="0"/>
          <w:sz w:val="30"/>
          <w:szCs w:val="30"/>
          <w:shd w:val="clear" w:color="auto" w:fill="FFFFFF"/>
          <w:lang w:bidi="ar"/>
        </w:rPr>
        <w:t>sunyuying@shengu.com.cn</w:t>
      </w:r>
    </w:p>
    <w:p w14:paraId="1CC39ACA"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离心泵多工况点汽蚀性能控制方法研究</w:t>
      </w:r>
    </w:p>
    <w:p w14:paraId="781A56F7"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离心泵的汽蚀性能作为其核心水力品质的体现，不仅是评判离心泵抗汽蚀能力的关键标尺，</w:t>
      </w:r>
      <w:proofErr w:type="gramStart"/>
      <w:r>
        <w:rPr>
          <w:rFonts w:ascii="仿宋" w:eastAsia="仿宋" w:hAnsi="仿宋" w:cs="仿宋"/>
          <w:color w:val="000000"/>
          <w:kern w:val="0"/>
          <w:sz w:val="30"/>
          <w:szCs w:val="30"/>
          <w:shd w:val="clear" w:color="auto" w:fill="FFFFFF"/>
          <w:lang w:bidi="ar"/>
        </w:rPr>
        <w:t>更是保障</w:t>
      </w:r>
      <w:proofErr w:type="gramEnd"/>
      <w:r>
        <w:rPr>
          <w:rFonts w:ascii="仿宋" w:eastAsia="仿宋" w:hAnsi="仿宋" w:cs="仿宋"/>
          <w:color w:val="000000"/>
          <w:kern w:val="0"/>
          <w:sz w:val="30"/>
          <w:szCs w:val="30"/>
          <w:shd w:val="clear" w:color="auto" w:fill="FFFFFF"/>
          <w:lang w:bidi="ar"/>
        </w:rPr>
        <w:t>设备长效稳定运行的关键因素。在实际工程场景中，由于工艺流程的复杂性及系统负荷的动态变化，离心泵往往需多工况灵活切换，使得非设计工况下的汽蚀演化规律与控制策略成为亟待突破的技术瓶颈。精准</w:t>
      </w:r>
      <w:proofErr w:type="gramStart"/>
      <w:r>
        <w:rPr>
          <w:rFonts w:ascii="仿宋" w:eastAsia="仿宋" w:hAnsi="仿宋" w:cs="仿宋"/>
          <w:color w:val="000000"/>
          <w:kern w:val="0"/>
          <w:sz w:val="30"/>
          <w:szCs w:val="30"/>
          <w:shd w:val="clear" w:color="auto" w:fill="FFFFFF"/>
          <w:lang w:bidi="ar"/>
        </w:rPr>
        <w:t>调控非</w:t>
      </w:r>
      <w:proofErr w:type="gramEnd"/>
      <w:r>
        <w:rPr>
          <w:rFonts w:ascii="仿宋" w:eastAsia="仿宋" w:hAnsi="仿宋" w:cs="仿宋"/>
          <w:color w:val="000000"/>
          <w:kern w:val="0"/>
          <w:sz w:val="30"/>
          <w:szCs w:val="30"/>
          <w:shd w:val="clear" w:color="auto" w:fill="FFFFFF"/>
          <w:lang w:bidi="ar"/>
        </w:rPr>
        <w:t>设计工况下的汽蚀性能，</w:t>
      </w:r>
      <w:proofErr w:type="gramStart"/>
      <w:r>
        <w:rPr>
          <w:rFonts w:ascii="仿宋" w:eastAsia="仿宋" w:hAnsi="仿宋" w:cs="仿宋"/>
          <w:color w:val="000000"/>
          <w:kern w:val="0"/>
          <w:sz w:val="30"/>
          <w:szCs w:val="30"/>
          <w:shd w:val="clear" w:color="auto" w:fill="FFFFFF"/>
          <w:lang w:bidi="ar"/>
        </w:rPr>
        <w:t>构建宽域适应性</w:t>
      </w:r>
      <w:proofErr w:type="gramEnd"/>
      <w:r>
        <w:rPr>
          <w:rFonts w:ascii="仿宋" w:eastAsia="仿宋" w:hAnsi="仿宋" w:cs="仿宋"/>
          <w:color w:val="000000"/>
          <w:kern w:val="0"/>
          <w:sz w:val="30"/>
          <w:szCs w:val="30"/>
          <w:shd w:val="clear" w:color="auto" w:fill="FFFFFF"/>
          <w:lang w:bidi="ar"/>
        </w:rPr>
        <w:t>汽蚀特性曲线，在现代泵系统优化设计过程中的重要性愈加突出。</w:t>
      </w:r>
    </w:p>
    <w:p w14:paraId="1DAB0B21" w14:textId="297CC434"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w:t>
      </w:r>
      <w:proofErr w:type="gramStart"/>
      <w:r>
        <w:rPr>
          <w:rFonts w:ascii="仿宋" w:eastAsia="仿宋" w:hAnsi="仿宋" w:cs="仿宋" w:hint="eastAsia"/>
          <w:color w:val="000000"/>
          <w:kern w:val="0"/>
          <w:sz w:val="30"/>
          <w:szCs w:val="30"/>
          <w:shd w:val="clear" w:color="auto" w:fill="FFFFFF"/>
          <w:lang w:bidi="ar"/>
        </w:rPr>
        <w:t>沈鼓集团</w:t>
      </w:r>
      <w:proofErr w:type="gramEnd"/>
      <w:r>
        <w:rPr>
          <w:rFonts w:ascii="仿宋" w:eastAsia="仿宋" w:hAnsi="仿宋" w:cs="仿宋" w:hint="eastAsia"/>
          <w:color w:val="000000"/>
          <w:kern w:val="0"/>
          <w:sz w:val="30"/>
          <w:szCs w:val="30"/>
          <w:shd w:val="clear" w:color="auto" w:fill="FFFFFF"/>
          <w:lang w:bidi="ar"/>
        </w:rPr>
        <w:t>股份有限公司研究院</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联系人：张阳</w:t>
      </w:r>
    </w:p>
    <w:p w14:paraId="40075581"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15009889158</w:t>
      </w:r>
      <w:r>
        <w:rPr>
          <w:rFonts w:ascii="仿宋" w:eastAsia="仿宋" w:hAnsi="仿宋" w:cs="仿宋" w:hint="eastAsia"/>
          <w:color w:val="000000"/>
          <w:kern w:val="0"/>
          <w:sz w:val="30"/>
          <w:szCs w:val="30"/>
          <w:shd w:val="clear" w:color="auto" w:fill="FFFFFF"/>
          <w:lang w:bidi="ar"/>
        </w:rPr>
        <w:t>/</w:t>
      </w:r>
      <w:r>
        <w:rPr>
          <w:rFonts w:ascii="仿宋" w:eastAsia="仿宋" w:hAnsi="仿宋" w:cs="仿宋"/>
          <w:color w:val="000000"/>
          <w:kern w:val="0"/>
          <w:sz w:val="30"/>
          <w:szCs w:val="30"/>
          <w:shd w:val="clear" w:color="auto" w:fill="FFFFFF"/>
          <w:lang w:bidi="ar"/>
        </w:rPr>
        <w:t>zhangyang80@shengu.com.cn</w:t>
      </w:r>
    </w:p>
    <w:p w14:paraId="628F34BF"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lastRenderedPageBreak/>
        <w:t>高速电机转子碳纤维护套材料及缠绕工艺研究</w:t>
      </w:r>
    </w:p>
    <w:p w14:paraId="7D27F1C7"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高速永磁电机转子通常采用表贴式结构，为满足转子机械强度要求，需要在转子外层设置</w:t>
      </w:r>
      <w:proofErr w:type="gramStart"/>
      <w:r>
        <w:rPr>
          <w:rFonts w:ascii="仿宋" w:eastAsia="仿宋" w:hAnsi="仿宋" w:cs="仿宋"/>
          <w:color w:val="000000"/>
          <w:kern w:val="0"/>
          <w:sz w:val="30"/>
          <w:szCs w:val="30"/>
          <w:shd w:val="clear" w:color="auto" w:fill="FFFFFF"/>
          <w:lang w:bidi="ar"/>
        </w:rPr>
        <w:t>保护套并提供</w:t>
      </w:r>
      <w:proofErr w:type="gramEnd"/>
      <w:r>
        <w:rPr>
          <w:rFonts w:ascii="仿宋" w:eastAsia="仿宋" w:hAnsi="仿宋" w:cs="仿宋"/>
          <w:color w:val="000000"/>
          <w:kern w:val="0"/>
          <w:sz w:val="30"/>
          <w:szCs w:val="30"/>
          <w:shd w:val="clear" w:color="auto" w:fill="FFFFFF"/>
          <w:lang w:bidi="ar"/>
        </w:rPr>
        <w:t>一定的预紧力。由于碳纤维复合材料密度低强度高，同时可以降低转子涡流损耗，具有广阔的应用前景。研究内容：1）碳纤维复合材料强度、导热特性、导电特性、耐温等材料性能研究；2）碳纤维护套缠绕工艺研究；3）碳纤维护套转子强度、缠绕预紧力等设计参数计算方法研究。</w:t>
      </w:r>
    </w:p>
    <w:p w14:paraId="4FD685C6" w14:textId="623641BB"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命题单位：</w:t>
      </w:r>
      <w:proofErr w:type="gramStart"/>
      <w:r>
        <w:rPr>
          <w:rFonts w:ascii="仿宋" w:eastAsia="仿宋" w:hAnsi="仿宋" w:cs="仿宋"/>
          <w:color w:val="000000"/>
          <w:kern w:val="0"/>
          <w:sz w:val="30"/>
          <w:szCs w:val="30"/>
          <w:shd w:val="clear" w:color="auto" w:fill="FFFFFF"/>
          <w:lang w:bidi="ar"/>
        </w:rPr>
        <w:t>沈鼓集团</w:t>
      </w:r>
      <w:proofErr w:type="gramEnd"/>
      <w:r>
        <w:rPr>
          <w:rFonts w:ascii="仿宋" w:eastAsia="仿宋" w:hAnsi="仿宋" w:cs="仿宋"/>
          <w:color w:val="000000"/>
          <w:kern w:val="0"/>
          <w:sz w:val="30"/>
          <w:szCs w:val="30"/>
          <w:shd w:val="clear" w:color="auto" w:fill="FFFFFF"/>
          <w:lang w:bidi="ar"/>
        </w:rPr>
        <w:t>股份有限公司研究院</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丁东</w:t>
      </w:r>
    </w:p>
    <w:p w14:paraId="23DC3428"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024-25801213/</w:t>
      </w:r>
      <w:r>
        <w:rPr>
          <w:rFonts w:ascii="仿宋" w:eastAsia="仿宋" w:hAnsi="仿宋" w:cs="仿宋"/>
          <w:color w:val="000000"/>
          <w:kern w:val="0"/>
          <w:sz w:val="30"/>
          <w:szCs w:val="30"/>
          <w:shd w:val="clear" w:color="auto" w:fill="FFFFFF"/>
          <w:lang w:bidi="ar"/>
        </w:rPr>
        <w:t>dingdong@shengu.com.cn</w:t>
      </w:r>
    </w:p>
    <w:p w14:paraId="495F03B5"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透平压缩机气动设计的AI辅助方法研究</w:t>
      </w:r>
    </w:p>
    <w:p w14:paraId="15FAEC30"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透平压缩机内流</w:t>
      </w:r>
      <w:proofErr w:type="gramStart"/>
      <w:r>
        <w:rPr>
          <w:rFonts w:ascii="仿宋" w:eastAsia="仿宋" w:hAnsi="仿宋" w:cs="仿宋" w:hint="eastAsia"/>
          <w:color w:val="000000"/>
          <w:kern w:val="0"/>
          <w:sz w:val="30"/>
          <w:szCs w:val="30"/>
          <w:shd w:val="clear" w:color="auto" w:fill="FFFFFF"/>
          <w:lang w:bidi="ar"/>
        </w:rPr>
        <w:t>受逆压梯度</w:t>
      </w:r>
      <w:proofErr w:type="gramEnd"/>
      <w:r>
        <w:rPr>
          <w:rFonts w:ascii="仿宋" w:eastAsia="仿宋" w:hAnsi="仿宋" w:cs="仿宋" w:hint="eastAsia"/>
          <w:color w:val="000000"/>
          <w:kern w:val="0"/>
          <w:sz w:val="30"/>
          <w:szCs w:val="30"/>
          <w:shd w:val="clear" w:color="auto" w:fill="FFFFFF"/>
          <w:lang w:bidi="ar"/>
        </w:rPr>
        <w:t>、可压缩效应、三维分离等因素影响，传统CFD仿真存在计算周期长、精度有限等问题，制约设计效率提升。随着AI技术的发展，需探索机器学习与传统CFD工具的深度融合，构建新型辅助设计范式。研究包括：AI方法替代CFD中重复性高、耗时长的环节，或AI方法辅助CFD计算提速、提升预测精度等。通过经典计算案例验证、量化AI方法的优势，体现AI技术对于传统CFD流程的优化价值。</w:t>
      </w:r>
    </w:p>
    <w:p w14:paraId="290C1CDB" w14:textId="4176FBD4"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命题单位：</w:t>
      </w:r>
      <w:proofErr w:type="gramStart"/>
      <w:r>
        <w:rPr>
          <w:rFonts w:ascii="仿宋" w:eastAsia="仿宋" w:hAnsi="仿宋" w:cs="仿宋"/>
          <w:color w:val="000000"/>
          <w:kern w:val="0"/>
          <w:sz w:val="30"/>
          <w:szCs w:val="30"/>
          <w:shd w:val="clear" w:color="auto" w:fill="FFFFFF"/>
          <w:lang w:bidi="ar"/>
        </w:rPr>
        <w:t>沈鼓集团</w:t>
      </w:r>
      <w:proofErr w:type="gramEnd"/>
      <w:r>
        <w:rPr>
          <w:rFonts w:ascii="仿宋" w:eastAsia="仿宋" w:hAnsi="仿宋" w:cs="仿宋"/>
          <w:color w:val="000000"/>
          <w:kern w:val="0"/>
          <w:sz w:val="30"/>
          <w:szCs w:val="30"/>
          <w:shd w:val="clear" w:color="auto" w:fill="FFFFFF"/>
          <w:lang w:bidi="ar"/>
        </w:rPr>
        <w:t>股份有限公司研究院</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徐达</w:t>
      </w:r>
    </w:p>
    <w:p w14:paraId="25DBC4E8" w14:textId="15B0FC04"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024-25800887/</w:t>
      </w:r>
      <w:r>
        <w:rPr>
          <w:rFonts w:ascii="仿宋" w:eastAsia="仿宋" w:hAnsi="仿宋" w:cs="仿宋"/>
          <w:color w:val="000000"/>
          <w:kern w:val="0"/>
          <w:sz w:val="30"/>
          <w:szCs w:val="30"/>
          <w:shd w:val="clear" w:color="auto" w:fill="FFFFFF"/>
          <w:lang w:bidi="ar"/>
        </w:rPr>
        <w:t>xuda@shengu.com.cn</w:t>
      </w:r>
    </w:p>
    <w:p w14:paraId="41C0D209" w14:textId="77777777" w:rsidR="003E3B5E" w:rsidRPr="003E3B5E" w:rsidRDefault="003E3B5E" w:rsidP="003E3B5E">
      <w:pPr>
        <w:pStyle w:val="2"/>
        <w:rPr>
          <w:lang w:bidi="ar"/>
        </w:rPr>
      </w:pPr>
    </w:p>
    <w:p w14:paraId="1A0178B8" w14:textId="77777777" w:rsidR="00206E1C" w:rsidRDefault="006943C0">
      <w:pPr>
        <w:spacing w:line="520" w:lineRule="exact"/>
        <w:jc w:val="center"/>
        <w:rPr>
          <w:rFonts w:ascii="Times New Roman" w:eastAsia="黑体" w:hAnsi="Times New Roman"/>
          <w:b/>
          <w:spacing w:val="15"/>
          <w:kern w:val="0"/>
          <w:sz w:val="32"/>
          <w:szCs w:val="32"/>
        </w:rPr>
      </w:pPr>
      <w:r>
        <w:rPr>
          <w:rFonts w:ascii="Times New Roman" w:eastAsia="黑体" w:hAnsi="Times New Roman" w:hint="eastAsia"/>
          <w:b/>
          <w:spacing w:val="15"/>
          <w:kern w:val="0"/>
          <w:sz w:val="32"/>
          <w:szCs w:val="32"/>
        </w:rPr>
        <w:t>三一能源装备有限公司</w:t>
      </w:r>
    </w:p>
    <w:p w14:paraId="74419A00"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一键自动调平顶升系统研发</w:t>
      </w:r>
    </w:p>
    <w:p w14:paraId="66928498"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石油天然气开采现场，地面一般没有硬化，往往为天然土层，局部区域因机械碾压，松软凹陷，平整度差。</w:t>
      </w:r>
      <w:proofErr w:type="gramStart"/>
      <w:r>
        <w:rPr>
          <w:rFonts w:ascii="仿宋" w:eastAsia="仿宋" w:hAnsi="仿宋" w:cs="仿宋" w:hint="eastAsia"/>
          <w:color w:val="000000"/>
          <w:kern w:val="0"/>
          <w:sz w:val="30"/>
          <w:szCs w:val="30"/>
          <w:shd w:val="clear" w:color="auto" w:fill="FFFFFF"/>
          <w:lang w:bidi="ar"/>
        </w:rPr>
        <w:t>橇</w:t>
      </w:r>
      <w:proofErr w:type="gramEnd"/>
      <w:r>
        <w:rPr>
          <w:rFonts w:ascii="仿宋" w:eastAsia="仿宋" w:hAnsi="仿宋" w:cs="仿宋" w:hint="eastAsia"/>
          <w:color w:val="000000"/>
          <w:kern w:val="0"/>
          <w:sz w:val="30"/>
          <w:szCs w:val="30"/>
          <w:shd w:val="clear" w:color="auto" w:fill="FFFFFF"/>
          <w:lang w:bidi="ar"/>
        </w:rPr>
        <w:t>装类石油装备到现场施工时，如果摆放不平整，会因为不平衡的振动过程导致设备连接螺栓疲劳断裂概率升高，引发机械故障或人员伤害事故。</w:t>
      </w:r>
      <w:proofErr w:type="gramStart"/>
      <w:r>
        <w:rPr>
          <w:rFonts w:ascii="仿宋" w:eastAsia="仿宋" w:hAnsi="仿宋" w:cs="仿宋" w:hint="eastAsia"/>
          <w:color w:val="000000"/>
          <w:kern w:val="0"/>
          <w:sz w:val="30"/>
          <w:szCs w:val="30"/>
          <w:shd w:val="clear" w:color="auto" w:fill="FFFFFF"/>
          <w:lang w:bidi="ar"/>
        </w:rPr>
        <w:t>橇</w:t>
      </w:r>
      <w:proofErr w:type="gramEnd"/>
      <w:r>
        <w:rPr>
          <w:rFonts w:ascii="仿宋" w:eastAsia="仿宋" w:hAnsi="仿宋" w:cs="仿宋" w:hint="eastAsia"/>
          <w:color w:val="000000"/>
          <w:kern w:val="0"/>
          <w:sz w:val="30"/>
          <w:szCs w:val="30"/>
          <w:shd w:val="clear" w:color="auto" w:fill="FFFFFF"/>
          <w:lang w:bidi="ar"/>
        </w:rPr>
        <w:t>装类石油装备一般重量在</w:t>
      </w:r>
      <w:r>
        <w:rPr>
          <w:rFonts w:ascii="仿宋" w:eastAsia="仿宋" w:hAnsi="仿宋" w:cs="仿宋" w:hint="eastAsia"/>
          <w:color w:val="000000"/>
          <w:kern w:val="0"/>
          <w:sz w:val="30"/>
          <w:szCs w:val="30"/>
          <w:shd w:val="clear" w:color="auto" w:fill="FFFFFF"/>
          <w:lang w:bidi="ar"/>
        </w:rPr>
        <w:lastRenderedPageBreak/>
        <w:t>25~35吨左右，外形尺寸（长×宽×高）为10000×2550×3150mm，其中底座高度300mm。整</w:t>
      </w:r>
      <w:proofErr w:type="gramStart"/>
      <w:r>
        <w:rPr>
          <w:rFonts w:ascii="仿宋" w:eastAsia="仿宋" w:hAnsi="仿宋" w:cs="仿宋" w:hint="eastAsia"/>
          <w:color w:val="000000"/>
          <w:kern w:val="0"/>
          <w:sz w:val="30"/>
          <w:szCs w:val="30"/>
          <w:shd w:val="clear" w:color="auto" w:fill="FFFFFF"/>
          <w:lang w:bidi="ar"/>
        </w:rPr>
        <w:t>橇</w:t>
      </w:r>
      <w:proofErr w:type="gramEnd"/>
      <w:r>
        <w:rPr>
          <w:rFonts w:ascii="仿宋" w:eastAsia="仿宋" w:hAnsi="仿宋" w:cs="仿宋" w:hint="eastAsia"/>
          <w:color w:val="000000"/>
          <w:kern w:val="0"/>
          <w:sz w:val="30"/>
          <w:szCs w:val="30"/>
          <w:shd w:val="clear" w:color="auto" w:fill="FFFFFF"/>
          <w:lang w:bidi="ar"/>
        </w:rPr>
        <w:t>放置到地面后一般允许倾斜角度≤0.3°</w:t>
      </w:r>
    </w:p>
    <w:p w14:paraId="6B48CD7A"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指标要求：</w:t>
      </w:r>
    </w:p>
    <w:p w14:paraId="5D334BAE"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1）每台</w:t>
      </w:r>
      <w:proofErr w:type="gramStart"/>
      <w:r>
        <w:rPr>
          <w:rFonts w:ascii="仿宋" w:eastAsia="仿宋" w:hAnsi="仿宋" w:cs="仿宋" w:hint="eastAsia"/>
          <w:color w:val="000000"/>
          <w:kern w:val="0"/>
          <w:sz w:val="30"/>
          <w:szCs w:val="30"/>
          <w:shd w:val="clear" w:color="auto" w:fill="FFFFFF"/>
          <w:lang w:bidi="ar"/>
        </w:rPr>
        <w:t>橇</w:t>
      </w:r>
      <w:proofErr w:type="gramEnd"/>
      <w:r>
        <w:rPr>
          <w:rFonts w:ascii="仿宋" w:eastAsia="仿宋" w:hAnsi="仿宋" w:cs="仿宋" w:hint="eastAsia"/>
          <w:color w:val="000000"/>
          <w:kern w:val="0"/>
          <w:sz w:val="30"/>
          <w:szCs w:val="30"/>
          <w:shd w:val="clear" w:color="auto" w:fill="FFFFFF"/>
          <w:lang w:bidi="ar"/>
        </w:rPr>
        <w:t>装类设备需配置至少4个大于15吨的液压千斤顶作为顶升器；</w:t>
      </w:r>
    </w:p>
    <w:p w14:paraId="54ABFB02"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2）顶升行程不小于100mm，总行程动作时间小于30秒；</w:t>
      </w:r>
    </w:p>
    <w:p w14:paraId="6B03B358"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3）需配置一套自动控制的液压系统，可以实现千斤顶同步上升，同步下降，也可以实现独立升降控制；</w:t>
      </w:r>
    </w:p>
    <w:p w14:paraId="3BFE6551"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4）需具备本地实体操作箱，也可实现远程控制程序操作；</w:t>
      </w:r>
    </w:p>
    <w:p w14:paraId="4B0C2612"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5）需配置万向水平仪，可实现一键调平；</w:t>
      </w:r>
    </w:p>
    <w:p w14:paraId="01381DD6" w14:textId="3D276145"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命题单位：三一能源装备有限公司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联系人：魏志鹏18782027518</w:t>
      </w:r>
    </w:p>
    <w:p w14:paraId="6FF95A2C"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高压电缆故障预警和定位装置研发</w:t>
      </w:r>
    </w:p>
    <w:p w14:paraId="6C94B641"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电驱压裂石油装备现场往往</w:t>
      </w:r>
      <w:proofErr w:type="gramStart"/>
      <w:r>
        <w:rPr>
          <w:rFonts w:ascii="仿宋" w:eastAsia="仿宋" w:hAnsi="仿宋" w:cs="仿宋" w:hint="eastAsia"/>
          <w:color w:val="000000"/>
          <w:kern w:val="0"/>
          <w:sz w:val="30"/>
          <w:szCs w:val="30"/>
          <w:shd w:val="clear" w:color="auto" w:fill="FFFFFF"/>
          <w:lang w:bidi="ar"/>
        </w:rPr>
        <w:t>电缆出线</w:t>
      </w:r>
      <w:proofErr w:type="gramEnd"/>
      <w:r>
        <w:rPr>
          <w:rFonts w:ascii="仿宋" w:eastAsia="仿宋" w:hAnsi="仿宋" w:cs="仿宋" w:hint="eastAsia"/>
          <w:color w:val="000000"/>
          <w:kern w:val="0"/>
          <w:sz w:val="30"/>
          <w:szCs w:val="30"/>
          <w:shd w:val="clear" w:color="auto" w:fill="FFFFFF"/>
          <w:lang w:bidi="ar"/>
        </w:rPr>
        <w:t xml:space="preserve">多，用电侧分散，巡检困难 ，投运时间不一，老化程度不同，难以统一维护管理。再加上冲击负荷多，运行环境恶劣，电缆桥架里集中敷设，一旦发生故障极易引起火灾，扩大损失，电驱平台电缆案例如下： </w:t>
      </w:r>
    </w:p>
    <w:tbl>
      <w:tblPr>
        <w:tblStyle w:val="a7"/>
        <w:tblW w:w="8472" w:type="dxa"/>
        <w:tblLook w:val="04A0" w:firstRow="1" w:lastRow="0" w:firstColumn="1" w:lastColumn="0" w:noHBand="0" w:noVBand="1"/>
      </w:tblPr>
      <w:tblGrid>
        <w:gridCol w:w="1701"/>
        <w:gridCol w:w="2891"/>
        <w:gridCol w:w="2835"/>
        <w:gridCol w:w="1045"/>
      </w:tblGrid>
      <w:tr w:rsidR="00206E1C" w14:paraId="02065301" w14:textId="77777777" w:rsidTr="006943C0">
        <w:tc>
          <w:tcPr>
            <w:tcW w:w="1701" w:type="dxa"/>
          </w:tcPr>
          <w:p w14:paraId="4B0549FC"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种类</w:t>
            </w:r>
          </w:p>
        </w:tc>
        <w:tc>
          <w:tcPr>
            <w:tcW w:w="2891" w:type="dxa"/>
          </w:tcPr>
          <w:p w14:paraId="24F42995"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型号</w:t>
            </w:r>
          </w:p>
        </w:tc>
        <w:tc>
          <w:tcPr>
            <w:tcW w:w="2835" w:type="dxa"/>
          </w:tcPr>
          <w:p w14:paraId="45EBF539"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备注</w:t>
            </w:r>
          </w:p>
        </w:tc>
        <w:tc>
          <w:tcPr>
            <w:tcW w:w="1045" w:type="dxa"/>
          </w:tcPr>
          <w:p w14:paraId="082B591D" w14:textId="77777777" w:rsidR="00206E1C" w:rsidRDefault="006943C0" w:rsidP="006943C0">
            <w:pPr>
              <w:spacing w:line="520" w:lineRule="exact"/>
              <w:jc w:val="center"/>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数量</w:t>
            </w:r>
          </w:p>
        </w:tc>
      </w:tr>
      <w:tr w:rsidR="00206E1C" w14:paraId="7B4A15B5" w14:textId="77777777" w:rsidTr="006943C0">
        <w:tc>
          <w:tcPr>
            <w:tcW w:w="1701" w:type="dxa"/>
          </w:tcPr>
          <w:p w14:paraId="47AAF9F2"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35kV电缆</w:t>
            </w:r>
          </w:p>
        </w:tc>
        <w:tc>
          <w:tcPr>
            <w:tcW w:w="2891" w:type="dxa"/>
          </w:tcPr>
          <w:p w14:paraId="054395AE"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YJV-26/35kV-3×120</w:t>
            </w:r>
          </w:p>
        </w:tc>
        <w:tc>
          <w:tcPr>
            <w:tcW w:w="2835" w:type="dxa"/>
          </w:tcPr>
          <w:p w14:paraId="0CD1F9BF"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电缆分支箱—变电</w:t>
            </w:r>
            <w:proofErr w:type="gramStart"/>
            <w:r w:rsidRPr="006943C0">
              <w:rPr>
                <w:rFonts w:ascii="仿宋" w:eastAsia="仿宋" w:hAnsi="仿宋" w:cs="仿宋" w:hint="eastAsia"/>
                <w:color w:val="000000"/>
                <w:kern w:val="0"/>
                <w:sz w:val="28"/>
                <w:szCs w:val="30"/>
                <w:shd w:val="clear" w:color="auto" w:fill="FFFFFF"/>
                <w:lang w:bidi="ar"/>
              </w:rPr>
              <w:t>橇</w:t>
            </w:r>
            <w:proofErr w:type="gramEnd"/>
          </w:p>
        </w:tc>
        <w:tc>
          <w:tcPr>
            <w:tcW w:w="1045" w:type="dxa"/>
          </w:tcPr>
          <w:p w14:paraId="6E66DD70" w14:textId="77777777" w:rsidR="00206E1C" w:rsidRPr="006943C0" w:rsidRDefault="006943C0" w:rsidP="006943C0">
            <w:pPr>
              <w:spacing w:line="520" w:lineRule="exact"/>
              <w:jc w:val="center"/>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3根</w:t>
            </w:r>
          </w:p>
        </w:tc>
      </w:tr>
      <w:tr w:rsidR="00206E1C" w14:paraId="2EF4F179" w14:textId="77777777" w:rsidTr="006943C0">
        <w:tc>
          <w:tcPr>
            <w:tcW w:w="1701" w:type="dxa"/>
          </w:tcPr>
          <w:p w14:paraId="0D9BCB74"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10kV电缆</w:t>
            </w:r>
          </w:p>
        </w:tc>
        <w:tc>
          <w:tcPr>
            <w:tcW w:w="2891" w:type="dxa"/>
          </w:tcPr>
          <w:p w14:paraId="2CD8D42B"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ERF-8.7/15kV-1×185</w:t>
            </w:r>
          </w:p>
        </w:tc>
        <w:tc>
          <w:tcPr>
            <w:tcW w:w="2835" w:type="dxa"/>
          </w:tcPr>
          <w:p w14:paraId="155043D9"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变电</w:t>
            </w:r>
            <w:proofErr w:type="gramStart"/>
            <w:r w:rsidRPr="006943C0">
              <w:rPr>
                <w:rFonts w:ascii="仿宋" w:eastAsia="仿宋" w:hAnsi="仿宋" w:cs="仿宋" w:hint="eastAsia"/>
                <w:color w:val="000000"/>
                <w:kern w:val="0"/>
                <w:sz w:val="28"/>
                <w:szCs w:val="30"/>
                <w:shd w:val="clear" w:color="auto" w:fill="FFFFFF"/>
                <w:lang w:bidi="ar"/>
              </w:rPr>
              <w:t>橇</w:t>
            </w:r>
            <w:proofErr w:type="gramEnd"/>
            <w:r w:rsidRPr="006943C0">
              <w:rPr>
                <w:rFonts w:ascii="仿宋" w:eastAsia="仿宋" w:hAnsi="仿宋" w:cs="仿宋" w:hint="eastAsia"/>
                <w:color w:val="000000"/>
                <w:kern w:val="0"/>
                <w:sz w:val="28"/>
                <w:szCs w:val="30"/>
                <w:shd w:val="clear" w:color="auto" w:fill="FFFFFF"/>
                <w:lang w:bidi="ar"/>
              </w:rPr>
              <w:t>---配电橇</w:t>
            </w:r>
          </w:p>
        </w:tc>
        <w:tc>
          <w:tcPr>
            <w:tcW w:w="1045" w:type="dxa"/>
          </w:tcPr>
          <w:p w14:paraId="4347A796" w14:textId="77777777" w:rsidR="00206E1C" w:rsidRPr="006943C0" w:rsidRDefault="006943C0" w:rsidP="006943C0">
            <w:pPr>
              <w:spacing w:line="520" w:lineRule="exact"/>
              <w:jc w:val="center"/>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18根</w:t>
            </w:r>
          </w:p>
        </w:tc>
      </w:tr>
      <w:tr w:rsidR="00206E1C" w14:paraId="0EE9B53B" w14:textId="77777777" w:rsidTr="006943C0">
        <w:tc>
          <w:tcPr>
            <w:tcW w:w="1701" w:type="dxa"/>
          </w:tcPr>
          <w:p w14:paraId="108E6902"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10kV电缆</w:t>
            </w:r>
          </w:p>
        </w:tc>
        <w:tc>
          <w:tcPr>
            <w:tcW w:w="2891" w:type="dxa"/>
          </w:tcPr>
          <w:p w14:paraId="425F2AF9"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ERF-8.7/15kV-1×240</w:t>
            </w:r>
          </w:p>
        </w:tc>
        <w:tc>
          <w:tcPr>
            <w:tcW w:w="2835" w:type="dxa"/>
          </w:tcPr>
          <w:p w14:paraId="5800639A"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配电</w:t>
            </w:r>
            <w:proofErr w:type="gramStart"/>
            <w:r w:rsidRPr="006943C0">
              <w:rPr>
                <w:rFonts w:ascii="仿宋" w:eastAsia="仿宋" w:hAnsi="仿宋" w:cs="仿宋" w:hint="eastAsia"/>
                <w:color w:val="000000"/>
                <w:kern w:val="0"/>
                <w:sz w:val="28"/>
                <w:szCs w:val="30"/>
                <w:shd w:val="clear" w:color="auto" w:fill="FFFFFF"/>
                <w:lang w:bidi="ar"/>
              </w:rPr>
              <w:t>橇</w:t>
            </w:r>
            <w:proofErr w:type="gramEnd"/>
            <w:r w:rsidRPr="006943C0">
              <w:rPr>
                <w:rFonts w:ascii="仿宋" w:eastAsia="仿宋" w:hAnsi="仿宋" w:cs="仿宋" w:hint="eastAsia"/>
                <w:color w:val="000000"/>
                <w:kern w:val="0"/>
                <w:sz w:val="28"/>
                <w:szCs w:val="30"/>
                <w:shd w:val="clear" w:color="auto" w:fill="FFFFFF"/>
                <w:lang w:bidi="ar"/>
              </w:rPr>
              <w:t>---变频橇</w:t>
            </w:r>
          </w:p>
        </w:tc>
        <w:tc>
          <w:tcPr>
            <w:tcW w:w="1045" w:type="dxa"/>
          </w:tcPr>
          <w:p w14:paraId="21FA0049" w14:textId="77777777" w:rsidR="00206E1C" w:rsidRPr="006943C0" w:rsidRDefault="006943C0" w:rsidP="006943C0">
            <w:pPr>
              <w:spacing w:line="520" w:lineRule="exact"/>
              <w:jc w:val="center"/>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18根</w:t>
            </w:r>
          </w:p>
        </w:tc>
      </w:tr>
      <w:tr w:rsidR="00206E1C" w14:paraId="4D8083CB" w14:textId="77777777" w:rsidTr="006943C0">
        <w:tc>
          <w:tcPr>
            <w:tcW w:w="1701" w:type="dxa"/>
          </w:tcPr>
          <w:p w14:paraId="024FE84E"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3.3kV电缆</w:t>
            </w:r>
          </w:p>
        </w:tc>
        <w:tc>
          <w:tcPr>
            <w:tcW w:w="2891" w:type="dxa"/>
          </w:tcPr>
          <w:p w14:paraId="4E8FB374"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ERF-3.6/6kV-1×240</w:t>
            </w:r>
          </w:p>
        </w:tc>
        <w:tc>
          <w:tcPr>
            <w:tcW w:w="2835" w:type="dxa"/>
          </w:tcPr>
          <w:p w14:paraId="79E44F0B" w14:textId="77777777" w:rsidR="00206E1C" w:rsidRPr="006943C0" w:rsidRDefault="006943C0" w:rsidP="006943C0">
            <w:pPr>
              <w:spacing w:line="520" w:lineRule="exact"/>
              <w:jc w:val="left"/>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变频</w:t>
            </w:r>
            <w:proofErr w:type="gramStart"/>
            <w:r w:rsidRPr="006943C0">
              <w:rPr>
                <w:rFonts w:ascii="仿宋" w:eastAsia="仿宋" w:hAnsi="仿宋" w:cs="仿宋" w:hint="eastAsia"/>
                <w:color w:val="000000"/>
                <w:kern w:val="0"/>
                <w:sz w:val="28"/>
                <w:szCs w:val="30"/>
                <w:shd w:val="clear" w:color="auto" w:fill="FFFFFF"/>
                <w:lang w:bidi="ar"/>
              </w:rPr>
              <w:t>橇</w:t>
            </w:r>
            <w:proofErr w:type="gramEnd"/>
            <w:r w:rsidRPr="006943C0">
              <w:rPr>
                <w:rFonts w:ascii="仿宋" w:eastAsia="仿宋" w:hAnsi="仿宋" w:cs="仿宋" w:hint="eastAsia"/>
                <w:color w:val="000000"/>
                <w:kern w:val="0"/>
                <w:sz w:val="28"/>
                <w:szCs w:val="30"/>
                <w:shd w:val="clear" w:color="auto" w:fill="FFFFFF"/>
                <w:lang w:bidi="ar"/>
              </w:rPr>
              <w:t>---压裂橇</w:t>
            </w:r>
          </w:p>
        </w:tc>
        <w:tc>
          <w:tcPr>
            <w:tcW w:w="1045" w:type="dxa"/>
          </w:tcPr>
          <w:p w14:paraId="46B94B09" w14:textId="77777777" w:rsidR="00206E1C" w:rsidRPr="006943C0" w:rsidRDefault="006943C0" w:rsidP="006943C0">
            <w:pPr>
              <w:spacing w:line="520" w:lineRule="exact"/>
              <w:jc w:val="center"/>
              <w:rPr>
                <w:rFonts w:ascii="仿宋" w:eastAsia="仿宋" w:hAnsi="仿宋" w:cs="仿宋" w:hint="eastAsia"/>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72根</w:t>
            </w:r>
          </w:p>
        </w:tc>
      </w:tr>
    </w:tbl>
    <w:p w14:paraId="49280813"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指标要求：</w:t>
      </w:r>
    </w:p>
    <w:p w14:paraId="1FCAAC6D"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1）需开发一套综合监测装置，配套设计后台监控系统和传感器，实现电缆的故障选线和测距定位；</w:t>
      </w:r>
    </w:p>
    <w:p w14:paraId="3D459E2D"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2）故障定位精度达到3m以内；</w:t>
      </w:r>
    </w:p>
    <w:p w14:paraId="32D1F040"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3）在集中敷设的电缆桥架里（截面尺寸一般为：500×300mm），实</w:t>
      </w:r>
      <w:r>
        <w:rPr>
          <w:rFonts w:ascii="仿宋" w:eastAsia="仿宋" w:hAnsi="仿宋" w:cs="仿宋" w:hint="eastAsia"/>
          <w:color w:val="000000"/>
          <w:kern w:val="0"/>
          <w:sz w:val="30"/>
          <w:szCs w:val="30"/>
          <w:shd w:val="clear" w:color="auto" w:fill="FFFFFF"/>
          <w:lang w:bidi="ar"/>
        </w:rPr>
        <w:lastRenderedPageBreak/>
        <w:t>现电缆故障选线，现场一个电缆桥架里面一般超过24根电缆同时敷设；</w:t>
      </w:r>
    </w:p>
    <w:p w14:paraId="3AFAA12A"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4）可实现就地报警，数据</w:t>
      </w:r>
      <w:proofErr w:type="gramStart"/>
      <w:r>
        <w:rPr>
          <w:rFonts w:ascii="仿宋" w:eastAsia="仿宋" w:hAnsi="仿宋" w:cs="仿宋" w:hint="eastAsia"/>
          <w:color w:val="000000"/>
          <w:kern w:val="0"/>
          <w:sz w:val="30"/>
          <w:szCs w:val="30"/>
          <w:shd w:val="clear" w:color="auto" w:fill="FFFFFF"/>
          <w:lang w:bidi="ar"/>
        </w:rPr>
        <w:t>云服务</w:t>
      </w:r>
      <w:proofErr w:type="gramEnd"/>
      <w:r>
        <w:rPr>
          <w:rFonts w:ascii="仿宋" w:eastAsia="仿宋" w:hAnsi="仿宋" w:cs="仿宋" w:hint="eastAsia"/>
          <w:color w:val="000000"/>
          <w:kern w:val="0"/>
          <w:sz w:val="30"/>
          <w:szCs w:val="30"/>
          <w:shd w:val="clear" w:color="auto" w:fill="FFFFFF"/>
          <w:lang w:bidi="ar"/>
        </w:rPr>
        <w:t>和电子值班功能。</w:t>
      </w:r>
    </w:p>
    <w:p w14:paraId="18597874" w14:textId="017C78F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命题单位：三一能源装备有限公司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联系人：魏志鹏18782027518</w:t>
      </w:r>
    </w:p>
    <w:p w14:paraId="79AB41CA"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变量泵+变频</w:t>
      </w:r>
      <w:proofErr w:type="gramStart"/>
      <w:r>
        <w:rPr>
          <w:rFonts w:ascii="仿宋" w:eastAsia="仿宋" w:hAnsi="仿宋" w:cs="仿宋" w:hint="eastAsia"/>
          <w:b/>
          <w:bCs/>
          <w:color w:val="000000"/>
          <w:spacing w:val="15"/>
          <w:kern w:val="0"/>
          <w:sz w:val="30"/>
          <w:szCs w:val="30"/>
          <w:shd w:val="clear" w:color="auto" w:fill="FFFFFF"/>
          <w:lang w:bidi="ar"/>
        </w:rPr>
        <w:t>电机双</w:t>
      </w:r>
      <w:proofErr w:type="gramEnd"/>
      <w:r>
        <w:rPr>
          <w:rFonts w:ascii="仿宋" w:eastAsia="仿宋" w:hAnsi="仿宋" w:cs="仿宋" w:hint="eastAsia"/>
          <w:b/>
          <w:bCs/>
          <w:color w:val="000000"/>
          <w:spacing w:val="15"/>
          <w:kern w:val="0"/>
          <w:sz w:val="30"/>
          <w:szCs w:val="30"/>
          <w:shd w:val="clear" w:color="auto" w:fill="FFFFFF"/>
          <w:lang w:bidi="ar"/>
        </w:rPr>
        <w:t>变量液压系统仿真研究</w:t>
      </w:r>
    </w:p>
    <w:p w14:paraId="3A07D360"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变量泵是一种可以调节排量的泵，变频电机是通过改变频率来调节转速的电机。双变量系统是指两者结合起来，通过协调控制来优化系统效率和性能。当单独使用变量泵时，虽然可以改变排量，但电机的转速是固定的，在某些工况下效率低。而变频电机可以调速，配合变量泵的排量调节，使得整个系统在更宽的范围内保持高效运行。</w:t>
      </w:r>
    </w:p>
    <w:p w14:paraId="5944E06A"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1）协调两个变量的调节，可以避免两者之间的冲突或者震荡。比如，变频调速改变转速，变量泵改变排量，这两者的变化都会影响流量和压力，需要一个控制算法来优化两者的配合。</w:t>
      </w:r>
    </w:p>
    <w:p w14:paraId="42623AD8"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2）系统对节能要求比较高，同时调节转速和排量可以更好地匹配负载需求，减少能量浪费。当系统需求突然变化时，变频电机和变量泵的调节速度如何配合，是否会出现响应滞后或者超调的问题？</w:t>
      </w:r>
    </w:p>
    <w:p w14:paraId="0FEBD3DE" w14:textId="3270BF43"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命题单位：三一能源装备有限公司 </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w:t>
      </w:r>
      <w:proofErr w:type="gramStart"/>
      <w:r>
        <w:rPr>
          <w:rFonts w:ascii="仿宋" w:eastAsia="仿宋" w:hAnsi="仿宋" w:cs="仿宋" w:hint="eastAsia"/>
          <w:color w:val="000000"/>
          <w:kern w:val="0"/>
          <w:sz w:val="30"/>
          <w:szCs w:val="30"/>
          <w:shd w:val="clear" w:color="auto" w:fill="FFFFFF"/>
          <w:lang w:bidi="ar"/>
        </w:rPr>
        <w:t>修全威</w:t>
      </w:r>
      <w:proofErr w:type="gramEnd"/>
      <w:r>
        <w:rPr>
          <w:rFonts w:ascii="仿宋" w:eastAsia="仿宋" w:hAnsi="仿宋" w:cs="仿宋" w:hint="eastAsia"/>
          <w:color w:val="000000"/>
          <w:kern w:val="0"/>
          <w:sz w:val="30"/>
          <w:szCs w:val="30"/>
          <w:shd w:val="clear" w:color="auto" w:fill="FFFFFF"/>
          <w:lang w:bidi="ar"/>
        </w:rPr>
        <w:t>18135321813</w:t>
      </w:r>
    </w:p>
    <w:p w14:paraId="68A2D072"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基于钻杆长度不一致钻台面机械手排管算法研究</w:t>
      </w:r>
    </w:p>
    <w:p w14:paraId="492396A1"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在钻井工艺中，标准钻具立柱长度为28500mm，但是考虑钻杆长期使用，钻具维修及变形，同规格钻杆长度存在±500mm长度差距。在已知钻杆落点坐标{x,y,0}和抓手抓点高度H，钻杆长度不确定的条件下，求解抓手抓点坐标{x1,y1,H}。1）考虑</w:t>
      </w:r>
      <w:proofErr w:type="gramStart"/>
      <w:r>
        <w:rPr>
          <w:rFonts w:ascii="仿宋" w:eastAsia="仿宋" w:hAnsi="仿宋" w:cs="仿宋" w:hint="eastAsia"/>
          <w:color w:val="000000"/>
          <w:kern w:val="0"/>
          <w:sz w:val="30"/>
          <w:szCs w:val="30"/>
          <w:shd w:val="clear" w:color="auto" w:fill="FFFFFF"/>
          <w:lang w:bidi="ar"/>
        </w:rPr>
        <w:t>钻具有</w:t>
      </w:r>
      <w:proofErr w:type="gramEnd"/>
      <w:r>
        <w:rPr>
          <w:rFonts w:ascii="仿宋" w:eastAsia="仿宋" w:hAnsi="仿宋" w:cs="仿宋" w:hint="eastAsia"/>
          <w:color w:val="000000"/>
          <w:kern w:val="0"/>
          <w:sz w:val="30"/>
          <w:szCs w:val="30"/>
          <w:shd w:val="clear" w:color="auto" w:fill="FFFFFF"/>
          <w:lang w:bidi="ar"/>
        </w:rPr>
        <w:t>一定弯曲程度；2）考虑吊卡吊点受钻杆影响，在</w:t>
      </w:r>
      <w:proofErr w:type="spellStart"/>
      <w:r>
        <w:rPr>
          <w:rFonts w:ascii="仿宋" w:eastAsia="仿宋" w:hAnsi="仿宋" w:cs="仿宋" w:hint="eastAsia"/>
          <w:color w:val="000000"/>
          <w:kern w:val="0"/>
          <w:sz w:val="30"/>
          <w:szCs w:val="30"/>
          <w:shd w:val="clear" w:color="auto" w:fill="FFFFFF"/>
          <w:lang w:bidi="ar"/>
        </w:rPr>
        <w:t>xy</w:t>
      </w:r>
      <w:proofErr w:type="spellEnd"/>
      <w:r>
        <w:rPr>
          <w:rFonts w:ascii="仿宋" w:eastAsia="仿宋" w:hAnsi="仿宋" w:cs="仿宋" w:hint="eastAsia"/>
          <w:color w:val="000000"/>
          <w:kern w:val="0"/>
          <w:sz w:val="30"/>
          <w:szCs w:val="30"/>
          <w:shd w:val="clear" w:color="auto" w:fill="FFFFFF"/>
          <w:lang w:bidi="ar"/>
        </w:rPr>
        <w:t>平面投影偏移量，偏移量在R=300mm以内;</w:t>
      </w:r>
    </w:p>
    <w:p w14:paraId="13F681CD" w14:textId="2529787B"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命题单位：三一能源装备有限公司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1926CA">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联系人：廖洋</w:t>
      </w:r>
    </w:p>
    <w:p w14:paraId="72DE3F34"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13203112430   </w:t>
      </w:r>
      <w:hyperlink r:id="rId14" w:history="1">
        <w:r>
          <w:rPr>
            <w:rFonts w:ascii="仿宋" w:eastAsia="仿宋" w:hAnsi="仿宋" w:cs="仿宋" w:hint="eastAsia"/>
            <w:color w:val="000000"/>
            <w:kern w:val="0"/>
            <w:sz w:val="30"/>
            <w:szCs w:val="30"/>
            <w:shd w:val="clear" w:color="auto" w:fill="FFFFFF"/>
            <w:lang w:bidi="ar"/>
          </w:rPr>
          <w:t>liaoy13@sany.com</w:t>
        </w:r>
      </w:hyperlink>
    </w:p>
    <w:p w14:paraId="1BAA8D19" w14:textId="77777777" w:rsidR="00206E1C" w:rsidRDefault="006943C0">
      <w:pPr>
        <w:widowControl/>
        <w:numPr>
          <w:ilvl w:val="0"/>
          <w:numId w:val="1"/>
        </w:numPr>
        <w:shd w:val="clear" w:color="auto" w:fill="FFFFFF"/>
        <w:spacing w:line="520" w:lineRule="exact"/>
        <w:ind w:firstLine="662"/>
        <w:rPr>
          <w:rFonts w:ascii="仿宋" w:eastAsia="仿宋" w:hAnsi="仿宋" w:cs="仿宋" w:hint="eastAsia"/>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动态细粉状固态物料高精度测量系统研发</w:t>
      </w:r>
    </w:p>
    <w:p w14:paraId="78F3C973" w14:textId="77777777" w:rsidR="00206E1C" w:rsidRDefault="006943C0">
      <w:pPr>
        <w:spacing w:line="520" w:lineRule="exact"/>
        <w:ind w:firstLineChars="200" w:firstLine="600"/>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lastRenderedPageBreak/>
        <w:t>细粉状物料在气力输送过程中受剪切速率突变、温湿度扰动及静电吸附等多物理场耦合作用，导致颗粒迁移特性动态变化，流动性差，易结块，目前缺乏有效的测量手段或者传统静态标定方法无法满足动态高精度计量需求。因此，需要开发一套动态细粉状固态物料高精度测量系统，固态物料经该系统动态计量后输送进混合器与水混合，实现混合液浆密度在1.0-2.6g/cm3时排量可以达到2.3m³/min，密度精度可以达到±0.02g/cm3。</w:t>
      </w:r>
    </w:p>
    <w:p w14:paraId="5D3EDD99" w14:textId="5A98019F"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命题单位：三一能源装备有限公司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1926CA">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ab/>
        <w:t>任行</w:t>
      </w:r>
    </w:p>
    <w:p w14:paraId="60A77C9A" w14:textId="77777777" w:rsidR="00206E1C" w:rsidRDefault="006943C0">
      <w:pPr>
        <w:spacing w:line="520" w:lineRule="exact"/>
        <w:jc w:val="left"/>
        <w:rPr>
          <w:rFonts w:ascii="仿宋" w:eastAsia="仿宋" w:hAnsi="仿宋" w:cs="仿宋" w:hint="eastAsia"/>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15937739245</w:t>
      </w:r>
    </w:p>
    <w:sectPr w:rsidR="00206E1C" w:rsidSect="00CE35AA">
      <w:footerReference w:type="default" r:id="rId15"/>
      <w:pgSz w:w="11906" w:h="16838"/>
      <w:pgMar w:top="1247" w:right="1247" w:bottom="1247" w:left="124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28C2" w14:textId="77777777" w:rsidR="005F1CD9" w:rsidRDefault="005F1CD9" w:rsidP="00031785">
      <w:r>
        <w:separator/>
      </w:r>
    </w:p>
  </w:endnote>
  <w:endnote w:type="continuationSeparator" w:id="0">
    <w:p w14:paraId="30D85A73" w14:textId="77777777" w:rsidR="005F1CD9" w:rsidRDefault="005F1CD9" w:rsidP="0003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042775"/>
      <w:docPartObj>
        <w:docPartGallery w:val="Page Numbers (Bottom of Page)"/>
        <w:docPartUnique/>
      </w:docPartObj>
    </w:sdtPr>
    <w:sdtEndPr>
      <w:rPr>
        <w:rFonts w:ascii="Times New Roman" w:hAnsi="Times New Roman"/>
        <w:sz w:val="24"/>
        <w:szCs w:val="24"/>
      </w:rPr>
    </w:sdtEndPr>
    <w:sdtContent>
      <w:sdt>
        <w:sdtPr>
          <w:id w:val="1728636285"/>
          <w:docPartObj>
            <w:docPartGallery w:val="Page Numbers (Top of Page)"/>
            <w:docPartUnique/>
          </w:docPartObj>
        </w:sdtPr>
        <w:sdtEndPr>
          <w:rPr>
            <w:rFonts w:ascii="Times New Roman" w:hAnsi="Times New Roman"/>
            <w:sz w:val="24"/>
            <w:szCs w:val="24"/>
          </w:rPr>
        </w:sdtEndPr>
        <w:sdtContent>
          <w:p w14:paraId="1C85E69D" w14:textId="29701AA2" w:rsidR="007309F6" w:rsidRPr="007309F6" w:rsidRDefault="007309F6">
            <w:pPr>
              <w:pStyle w:val="a4"/>
              <w:jc w:val="center"/>
              <w:rPr>
                <w:rFonts w:ascii="Times New Roman" w:hAnsi="Times New Roman"/>
                <w:sz w:val="24"/>
                <w:szCs w:val="24"/>
              </w:rPr>
            </w:pPr>
            <w:r w:rsidRPr="007309F6">
              <w:rPr>
                <w:rFonts w:ascii="Times New Roman" w:hAnsi="Times New Roman"/>
                <w:sz w:val="24"/>
                <w:szCs w:val="24"/>
                <w:lang w:val="zh-CN"/>
              </w:rPr>
              <w:t xml:space="preserve"> </w:t>
            </w:r>
            <w:r w:rsidRPr="007309F6">
              <w:rPr>
                <w:rFonts w:ascii="Times New Roman" w:hAnsi="Times New Roman"/>
                <w:b/>
                <w:bCs/>
                <w:sz w:val="24"/>
                <w:szCs w:val="24"/>
              </w:rPr>
              <w:fldChar w:fldCharType="begin"/>
            </w:r>
            <w:r w:rsidRPr="007309F6">
              <w:rPr>
                <w:rFonts w:ascii="Times New Roman" w:hAnsi="Times New Roman"/>
                <w:b/>
                <w:bCs/>
                <w:sz w:val="24"/>
                <w:szCs w:val="24"/>
              </w:rPr>
              <w:instrText>PAGE</w:instrText>
            </w:r>
            <w:r w:rsidRPr="007309F6">
              <w:rPr>
                <w:rFonts w:ascii="Times New Roman" w:hAnsi="Times New Roman"/>
                <w:b/>
                <w:bCs/>
                <w:sz w:val="24"/>
                <w:szCs w:val="24"/>
              </w:rPr>
              <w:fldChar w:fldCharType="separate"/>
            </w:r>
            <w:r w:rsidR="00305EA4">
              <w:rPr>
                <w:rFonts w:ascii="Times New Roman" w:hAnsi="Times New Roman"/>
                <w:b/>
                <w:bCs/>
                <w:noProof/>
                <w:sz w:val="24"/>
                <w:szCs w:val="24"/>
              </w:rPr>
              <w:t>12</w:t>
            </w:r>
            <w:r w:rsidRPr="007309F6">
              <w:rPr>
                <w:rFonts w:ascii="Times New Roman" w:hAnsi="Times New Roman"/>
                <w:b/>
                <w:bCs/>
                <w:sz w:val="24"/>
                <w:szCs w:val="24"/>
              </w:rPr>
              <w:fldChar w:fldCharType="end"/>
            </w:r>
            <w:r w:rsidRPr="007309F6">
              <w:rPr>
                <w:rFonts w:ascii="Times New Roman" w:hAnsi="Times New Roman"/>
                <w:sz w:val="24"/>
                <w:szCs w:val="24"/>
                <w:lang w:val="zh-CN"/>
              </w:rPr>
              <w:t xml:space="preserve"> / </w:t>
            </w:r>
            <w:r w:rsidRPr="007309F6">
              <w:rPr>
                <w:rFonts w:ascii="Times New Roman" w:hAnsi="Times New Roman"/>
                <w:b/>
                <w:bCs/>
                <w:sz w:val="24"/>
                <w:szCs w:val="24"/>
              </w:rPr>
              <w:fldChar w:fldCharType="begin"/>
            </w:r>
            <w:r w:rsidRPr="007309F6">
              <w:rPr>
                <w:rFonts w:ascii="Times New Roman" w:hAnsi="Times New Roman"/>
                <w:b/>
                <w:bCs/>
                <w:sz w:val="24"/>
                <w:szCs w:val="24"/>
              </w:rPr>
              <w:instrText>NUMPAGES</w:instrText>
            </w:r>
            <w:r w:rsidRPr="007309F6">
              <w:rPr>
                <w:rFonts w:ascii="Times New Roman" w:hAnsi="Times New Roman"/>
                <w:b/>
                <w:bCs/>
                <w:sz w:val="24"/>
                <w:szCs w:val="24"/>
              </w:rPr>
              <w:fldChar w:fldCharType="separate"/>
            </w:r>
            <w:r w:rsidR="00305EA4">
              <w:rPr>
                <w:rFonts w:ascii="Times New Roman" w:hAnsi="Times New Roman"/>
                <w:b/>
                <w:bCs/>
                <w:noProof/>
                <w:sz w:val="24"/>
                <w:szCs w:val="24"/>
              </w:rPr>
              <w:t>17</w:t>
            </w:r>
            <w:r w:rsidRPr="007309F6">
              <w:rPr>
                <w:rFonts w:ascii="Times New Roman" w:hAnsi="Times New Roman"/>
                <w:b/>
                <w:bCs/>
                <w:sz w:val="24"/>
                <w:szCs w:val="24"/>
              </w:rPr>
              <w:fldChar w:fldCharType="end"/>
            </w:r>
          </w:p>
        </w:sdtContent>
      </w:sdt>
    </w:sdtContent>
  </w:sdt>
  <w:p w14:paraId="4CF358FF" w14:textId="77777777" w:rsidR="007309F6" w:rsidRDefault="007309F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55EC" w14:textId="77777777" w:rsidR="005F1CD9" w:rsidRDefault="005F1CD9" w:rsidP="00031785">
      <w:r>
        <w:separator/>
      </w:r>
    </w:p>
  </w:footnote>
  <w:footnote w:type="continuationSeparator" w:id="0">
    <w:p w14:paraId="1821A2DF" w14:textId="77777777" w:rsidR="005F1CD9" w:rsidRDefault="005F1CD9" w:rsidP="00031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1E781"/>
    <w:multiLevelType w:val="singleLevel"/>
    <w:tmpl w:val="E4728190"/>
    <w:lvl w:ilvl="0">
      <w:start w:val="1"/>
      <w:numFmt w:val="decimal"/>
      <w:suff w:val="nothing"/>
      <w:lvlText w:val="%1、"/>
      <w:lvlJc w:val="left"/>
      <w:pPr>
        <w:ind w:left="-662" w:firstLine="400"/>
      </w:pPr>
      <w:rPr>
        <w:rFonts w:hint="default"/>
        <w:b/>
        <w:sz w:val="30"/>
        <w:szCs w:val="30"/>
      </w:rPr>
    </w:lvl>
  </w:abstractNum>
  <w:num w:numId="1" w16cid:durableId="81490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6F456BF"/>
    <w:rsid w:val="00031785"/>
    <w:rsid w:val="001926CA"/>
    <w:rsid w:val="001A4221"/>
    <w:rsid w:val="00206E1C"/>
    <w:rsid w:val="002778FD"/>
    <w:rsid w:val="002F7CFC"/>
    <w:rsid w:val="00305EA4"/>
    <w:rsid w:val="003E2593"/>
    <w:rsid w:val="003E3B5E"/>
    <w:rsid w:val="004002AC"/>
    <w:rsid w:val="00453F0D"/>
    <w:rsid w:val="00454D3B"/>
    <w:rsid w:val="004A25D1"/>
    <w:rsid w:val="005F1CD9"/>
    <w:rsid w:val="006943C0"/>
    <w:rsid w:val="006B53CE"/>
    <w:rsid w:val="006D3039"/>
    <w:rsid w:val="007309F6"/>
    <w:rsid w:val="007C46C7"/>
    <w:rsid w:val="007F5F40"/>
    <w:rsid w:val="00890199"/>
    <w:rsid w:val="00AA2B9F"/>
    <w:rsid w:val="00B42BB3"/>
    <w:rsid w:val="00C5799F"/>
    <w:rsid w:val="00CA4F3D"/>
    <w:rsid w:val="00CE35AA"/>
    <w:rsid w:val="00DE3F4C"/>
    <w:rsid w:val="00E26B5B"/>
    <w:rsid w:val="00E415CD"/>
    <w:rsid w:val="00E87922"/>
    <w:rsid w:val="00EA1447"/>
    <w:rsid w:val="00F725D9"/>
    <w:rsid w:val="00F77F87"/>
    <w:rsid w:val="00FB4157"/>
    <w:rsid w:val="120434F4"/>
    <w:rsid w:val="1BE21ECD"/>
    <w:rsid w:val="291908FB"/>
    <w:rsid w:val="5AF23C3A"/>
    <w:rsid w:val="75C45E43"/>
    <w:rsid w:val="76F45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575E2"/>
  <w15:docId w15:val="{4E57FC4A-53AF-43F3-9DEB-D927C3BC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next w:val="a"/>
    <w:qFormat/>
    <w:pPr>
      <w:widowControl w:val="0"/>
      <w:jc w:val="both"/>
    </w:pPr>
    <w:rPr>
      <w:rFonts w:ascii="Calibri" w:hAnsi="Calibri"/>
      <w:kern w:val="2"/>
      <w:sz w:val="21"/>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Pr>
      <w:color w:val="0000FF"/>
      <w:u w:val="single"/>
    </w:rPr>
  </w:style>
  <w:style w:type="paragraph" w:styleId="a9">
    <w:name w:val="List Paragraph"/>
    <w:basedOn w:val="a"/>
    <w:uiPriority w:val="99"/>
    <w:qFormat/>
    <w:pPr>
      <w:ind w:firstLineChars="200" w:firstLine="420"/>
    </w:pPr>
  </w:style>
  <w:style w:type="paragraph" w:styleId="aa">
    <w:name w:val="header"/>
    <w:basedOn w:val="a"/>
    <w:link w:val="ab"/>
    <w:rsid w:val="00031785"/>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031785"/>
    <w:rPr>
      <w:rFonts w:ascii="Calibri" w:hAnsi="Calibri"/>
      <w:kern w:val="2"/>
      <w:sz w:val="18"/>
      <w:szCs w:val="18"/>
    </w:rPr>
  </w:style>
  <w:style w:type="character" w:customStyle="1" w:styleId="a5">
    <w:name w:val="页脚 字符"/>
    <w:basedOn w:val="a0"/>
    <w:link w:val="a4"/>
    <w:uiPriority w:val="99"/>
    <w:rsid w:val="007309F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13366728714&#65292;shenpydr@cnpc.com.cn" TargetMode="External"/><Relationship Id="rId13" Type="http://schemas.openxmlformats.org/officeDocument/2006/relationships/hyperlink" Target="http://bsg.cnpc.com.cn/" TargetMode="External"/><Relationship Id="rId3" Type="http://schemas.openxmlformats.org/officeDocument/2006/relationships/settings" Target="settings.xml"/><Relationship Id="rId7" Type="http://schemas.openxmlformats.org/officeDocument/2006/relationships/hyperlink" Target="mailto:80165970&#65292;suncqdri@cnpc.com.cn" TargetMode="External"/><Relationship Id="rId12" Type="http://schemas.openxmlformats.org/officeDocument/2006/relationships/hyperlink" Target="mailto:18979408528/guzydr@cnpc.com.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3240478656&#65292;wuqiongdr@cnpc.com.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13162808097&#65292;hehmdr@cnpc.com.cn" TargetMode="External"/><Relationship Id="rId4" Type="http://schemas.openxmlformats.org/officeDocument/2006/relationships/webSettings" Target="webSettings.xml"/><Relationship Id="rId9" Type="http://schemas.openxmlformats.org/officeDocument/2006/relationships/hyperlink" Target="mailto:13086629013&#65292;songxcdr@cnpc.com.cn" TargetMode="External"/><Relationship Id="rId14" Type="http://schemas.openxmlformats.org/officeDocument/2006/relationships/hyperlink" Target="mailto:liaoy13@sany.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6161</Words>
  <Characters>6716</Characters>
  <Application>Microsoft Office Word</Application>
  <DocSecurity>0</DocSecurity>
  <Lines>447</Lines>
  <Paragraphs>715</Paragraphs>
  <ScaleCrop>false</ScaleCrop>
  <Company>P R C</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Gymnopédies</dc:creator>
  <cp:lastModifiedBy>天声 张</cp:lastModifiedBy>
  <cp:revision>25</cp:revision>
  <dcterms:created xsi:type="dcterms:W3CDTF">2025-04-16T05:37:00Z</dcterms:created>
  <dcterms:modified xsi:type="dcterms:W3CDTF">2025-06-12T08:44:00Z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3E5D70475FFD443FA5DE4A6114479743_13</vt:lpwstr>
  </property>
  <property fmtid="{D5CDD505-2E9C-101B-9397-08002B2CF9AE}" pid="4" name="KSOTemplateDocerSaveRecord">
    <vt:lpwstr>eyJoZGlkIjoiODU3ZjI4NmFhMDNjYmM4ZThkM2Q3NzhlNTI0NGExYmMiLCJ1c2VySWQiOiIzOTg3Nzc5OTMifQ==</vt:lpwstr>
  </property>
</Properties>
</file>