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大学生创业实践项目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hint="eastAsia"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hint="eastAsia" w:ascii="宋体" w:hAnsi="宋体"/>
          <w:color w:val="000000"/>
          <w:sz w:val="29"/>
        </w:rPr>
      </w:pP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××××大学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hint="eastAsia" w:ascii="黑体" w:hAnsi="宋体" w:eastAsia="黑体"/>
          <w:sz w:val="30"/>
          <w:szCs w:val="30"/>
        </w:rPr>
      </w:pPr>
    </w:p>
    <w:p>
      <w:pPr>
        <w:jc w:val="center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hint="eastAsia"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1、本申请书所列各项内容均须实事求是，认真填写，表达明确严谨，简明扼要。</w:t>
      </w:r>
    </w:p>
    <w:p>
      <w:pPr>
        <w:spacing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2、申请人为本科生创新团队，首页只填主持人。“项目编号”一栏不填。</w:t>
      </w:r>
    </w:p>
    <w:p>
      <w:pPr>
        <w:spacing w:before="120"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4、主持人所在学院认真审核, 经初评和答辩，签署意见后，将申请书（一式两份）报送</w:t>
      </w:r>
      <w:r>
        <w:rPr>
          <w:rFonts w:hint="eastAsia" w:ascii="仿宋_GB2312" w:hAnsi="宋体" w:eastAsia="仿宋_GB2312"/>
        </w:rPr>
        <w:t>××××</w:t>
      </w:r>
      <w:r>
        <w:rPr>
          <w:rFonts w:hint="eastAsia" w:ascii="仿宋_GB2312" w:eastAsia="仿宋_GB2312"/>
          <w:sz w:val="30"/>
          <w:szCs w:val="30"/>
        </w:rPr>
        <w:t>大学项目管理办公室。</w:t>
      </w:r>
    </w:p>
    <w:p>
      <w:pPr>
        <w:spacing w:before="120" w:line="580" w:lineRule="exact"/>
        <w:ind w:firstLine="624"/>
        <w:rPr>
          <w:rFonts w:hint="eastAsia" w:ascii="仿宋_GB2312" w:eastAsia="仿宋_GB2312"/>
          <w:sz w:val="28"/>
          <w:szCs w:val="28"/>
        </w:rPr>
      </w:pPr>
    </w:p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3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rFonts w:hint="eastAsia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学科一级门：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ab/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 xml:space="preserve"> </w:t>
            </w:r>
          </w:p>
          <w:p>
            <w:pPr>
              <w:widowControl/>
              <w:tabs>
                <w:tab w:val="left" w:pos="2100"/>
              </w:tabs>
              <w:ind w:firstLine="2160" w:firstLineChars="900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学科二级类：</w:t>
            </w:r>
          </w:p>
          <w:p>
            <w:pPr>
              <w:jc w:val="both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  <w:rPr>
                <w:rFonts w:hint="eastAsia"/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3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项目简介</w:t>
            </w:r>
          </w:p>
          <w:p>
            <w:pPr>
              <w:numPr>
                <w:ilvl w:val="0"/>
                <w:numId w:val="0"/>
              </w:numPr>
              <w:snapToGrid w:val="0"/>
              <w:spacing w:beforeLines="50" w:afterLines="50" w:line="300" w:lineRule="auto"/>
              <w:ind w:leftChars="0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实体运行机构名称或公司</w:t>
            </w:r>
            <w:r>
              <w:rPr>
                <w:rFonts w:ascii="宋体" w:hAnsi="宋体"/>
                <w:b/>
                <w:bCs/>
                <w:sz w:val="24"/>
              </w:rPr>
              <w:t>注册</w:t>
            </w:r>
            <w:r>
              <w:rPr>
                <w:rFonts w:hint="eastAsia" w:ascii="宋体" w:hAnsi="宋体"/>
                <w:b/>
                <w:bCs/>
                <w:sz w:val="24"/>
              </w:rPr>
              <w:t>名称</w:t>
            </w:r>
          </w:p>
          <w:p>
            <w:pPr>
              <w:snapToGrid w:val="0"/>
              <w:spacing w:beforeLines="50" w:afterLines="50" w:line="300" w:lineRule="auto"/>
              <w:ind w:left="972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项目背景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创业计划书主要内容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行业及市场前景</w:t>
            </w:r>
          </w:p>
          <w:p>
            <w:pPr>
              <w:pStyle w:val="5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技术或商业模式</w:t>
            </w:r>
          </w:p>
          <w:p>
            <w:pPr>
              <w:pStyle w:val="5"/>
              <w:ind w:firstLine="480"/>
              <w:rPr>
                <w:rFonts w:hint="eastAsia"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创业过程、机会与商业分析</w:t>
            </w:r>
          </w:p>
          <w:p>
            <w:pPr>
              <w:pStyle w:val="5"/>
              <w:ind w:firstLine="480"/>
              <w:rPr>
                <w:rFonts w:hint="eastAsia"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创业团队组建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管理模式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</w:t>
            </w:r>
            <w:r>
              <w:rPr>
                <w:rFonts w:hint="eastAsia" w:ascii="宋体" w:hAnsi="宋体"/>
                <w:b/>
                <w:bCs/>
                <w:sz w:val="24"/>
              </w:rPr>
              <w:t>投</w:t>
            </w:r>
            <w:r>
              <w:rPr>
                <w:rFonts w:ascii="宋体" w:hAnsi="宋体"/>
                <w:b/>
                <w:bCs/>
                <w:sz w:val="24"/>
              </w:rPr>
              <w:t>融资</w:t>
            </w:r>
            <w:r>
              <w:rPr>
                <w:rFonts w:hint="eastAsia" w:ascii="宋体" w:hAnsi="宋体"/>
                <w:b/>
                <w:bCs/>
                <w:sz w:val="24"/>
              </w:rPr>
              <w:t>计划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企业成长预测</w:t>
            </w:r>
          </w:p>
          <w:p>
            <w:pPr>
              <w:pStyle w:val="5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风险防范</w:t>
            </w:r>
          </w:p>
          <w:p>
            <w:pPr>
              <w:pStyle w:val="5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预期效益分析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3"/>
        <w:tblW w:w="850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155"/>
        <w:gridCol w:w="2205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1995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199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2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72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52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0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54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4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 仪器设备购置费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 企业注册金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61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  <w:p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63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学院</w:t>
      </w:r>
      <w:r>
        <w:rPr>
          <w:rFonts w:hint="eastAsia" w:eastAsia="黑体"/>
          <w:bCs/>
          <w:sz w:val="28"/>
        </w:rPr>
        <w:t>大学生创新创业训练计划</w:t>
      </w:r>
      <w:r>
        <w:rPr>
          <w:rFonts w:hint="eastAsia" w:eastAsia="黑体"/>
          <w:bCs/>
          <w:sz w:val="28"/>
          <w:lang w:eastAsia="zh-CN"/>
        </w:rPr>
        <w:t>领导小组</w:t>
      </w:r>
      <w:r>
        <w:rPr>
          <w:rFonts w:hint="eastAsia" w:eastAsia="黑体"/>
          <w:bCs/>
          <w:sz w:val="28"/>
        </w:rPr>
        <w:t>意见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1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bookmarkStart w:id="0" w:name="_GoBack"/>
            <w:bookmarkEnd w:id="0"/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负责人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签字</w:t>
            </w:r>
            <w:r>
              <w:rPr>
                <w:rFonts w:hint="eastAsia" w:ascii="仿宋_GB2312" w:eastAsia="仿宋_GB2312"/>
                <w:b/>
                <w:sz w:val="24"/>
              </w:rPr>
              <w:t>（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盖章</w:t>
            </w:r>
            <w:r>
              <w:rPr>
                <w:rFonts w:hint="eastAsia" w:ascii="仿宋_GB2312" w:eastAsia="仿宋_GB2312"/>
                <w:b/>
                <w:sz w:val="24"/>
              </w:rPr>
              <w:t>）：</w:t>
            </w:r>
          </w:p>
          <w:p>
            <w:pPr>
              <w:ind w:firstLine="5313" w:firstLineChars="2205"/>
              <w:rPr>
                <w:rFonts w:hint="eastAsia"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01368"/>
    <w:multiLevelType w:val="multilevel"/>
    <w:tmpl w:val="0CE01368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7A8221A0"/>
    <w:multiLevelType w:val="multilevel"/>
    <w:tmpl w:val="7A8221A0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730C5B"/>
    <w:rsid w:val="012555B7"/>
    <w:rsid w:val="052B7823"/>
    <w:rsid w:val="06082CE3"/>
    <w:rsid w:val="0F730C5B"/>
    <w:rsid w:val="49A061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2017-03-23T12:30:00Z</dcterms:created>
  <dc:creator>Administrator</dc:creator>
  <cp:lastModifiedBy>Administrator</cp:lastModifiedBy>
  <dcterms:modified xsi:type="dcterms:W3CDTF">2024-04-18T01:31:55Z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