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D0" w:rsidRPr="00972C25" w:rsidRDefault="00ED4ED0" w:rsidP="00ED4ED0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116F14">
        <w:rPr>
          <w:rFonts w:ascii="Times New Roman" w:eastAsia="黑体" w:hAnsi="Times New Roman" w:cs="Times New Roman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96E7F02" wp14:editId="5F0B55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885950"/>
            <wp:effectExtent l="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381" cy="1886332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ED0" w:rsidRPr="00972C25" w:rsidRDefault="00ED4ED0" w:rsidP="00ED4ED0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ED4ED0" w:rsidRPr="00972C25" w:rsidRDefault="00ED4ED0" w:rsidP="00ED4ED0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ED4ED0" w:rsidRPr="00972C25" w:rsidRDefault="00ED4ED0" w:rsidP="00ED4ED0">
      <w:pPr>
        <w:spacing w:line="58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浙教办</w:t>
      </w:r>
      <w:proofErr w:type="gramEnd"/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函〔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188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ED4ED0" w:rsidRPr="00972C25" w:rsidRDefault="00ED4ED0" w:rsidP="00ED4ED0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ED4ED0" w:rsidRPr="00972C25" w:rsidRDefault="00ED4ED0" w:rsidP="00ED4ED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972C25">
        <w:rPr>
          <w:rFonts w:ascii="Times New Roman" w:eastAsia="方正小标宋简体" w:hAnsi="Times New Roman" w:cs="Times New Roman" w:hint="eastAsia"/>
          <w:sz w:val="44"/>
          <w:szCs w:val="44"/>
        </w:rPr>
        <w:t>浙江省教育厅办公室转发教育部办公厅</w:t>
      </w:r>
    </w:p>
    <w:p w:rsidR="00ED4ED0" w:rsidRPr="00972C25" w:rsidRDefault="00ED4ED0" w:rsidP="00ED4ED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72C25">
        <w:rPr>
          <w:rFonts w:ascii="Times New Roman" w:eastAsia="方正小标宋简体" w:hAnsi="Times New Roman" w:cs="Times New Roman" w:hint="eastAsia"/>
          <w:sz w:val="44"/>
          <w:szCs w:val="44"/>
        </w:rPr>
        <w:t>关于开展</w:t>
      </w:r>
      <w:r w:rsidRPr="00972C25">
        <w:rPr>
          <w:rFonts w:ascii="Times New Roman" w:eastAsia="方正小标宋简体" w:hAnsi="Times New Roman" w:cs="Times New Roman"/>
          <w:sz w:val="44"/>
          <w:szCs w:val="44"/>
        </w:rPr>
        <w:t>2017</w:t>
      </w:r>
      <w:r w:rsidRPr="00972C25">
        <w:rPr>
          <w:rFonts w:ascii="Times New Roman" w:eastAsia="方正小标宋简体" w:hAnsi="Times New Roman" w:cs="Times New Roman" w:hint="eastAsia"/>
          <w:sz w:val="44"/>
          <w:szCs w:val="44"/>
        </w:rPr>
        <w:t>年国家精品在线开放课程</w:t>
      </w:r>
    </w:p>
    <w:p w:rsidR="00ED4ED0" w:rsidRPr="00972C25" w:rsidRDefault="00ED4ED0" w:rsidP="00ED4ED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72C25">
        <w:rPr>
          <w:rFonts w:ascii="Times New Roman" w:eastAsia="方正小标宋简体" w:hAnsi="Times New Roman" w:cs="Times New Roman" w:hint="eastAsia"/>
          <w:sz w:val="44"/>
          <w:szCs w:val="44"/>
        </w:rPr>
        <w:t>申报推荐工作的通知</w:t>
      </w:r>
    </w:p>
    <w:bookmarkEnd w:id="0"/>
    <w:p w:rsidR="00ED4ED0" w:rsidRPr="00972C25" w:rsidRDefault="00ED4ED0" w:rsidP="00ED4ED0">
      <w:pPr>
        <w:spacing w:line="580" w:lineRule="exact"/>
        <w:ind w:firstLine="420"/>
        <w:rPr>
          <w:rFonts w:ascii="Times New Roman" w:eastAsia="仿宋" w:hAnsi="Times New Roman" w:cs="Times New Roman"/>
          <w:szCs w:val="32"/>
        </w:rPr>
      </w:pPr>
      <w:r w:rsidRPr="00972C25">
        <w:rPr>
          <w:rFonts w:ascii="Times New Roman" w:eastAsia="仿宋" w:hAnsi="Times New Roman" w:cs="Times New Roman"/>
          <w:szCs w:val="32"/>
        </w:rPr>
        <w:t xml:space="preserve"> </w:t>
      </w:r>
    </w:p>
    <w:p w:rsidR="00ED4ED0" w:rsidRPr="00972C25" w:rsidRDefault="00ED4ED0" w:rsidP="00ED4ED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各高等学校：</w:t>
      </w:r>
    </w:p>
    <w:p w:rsidR="00ED4ED0" w:rsidRPr="00972C25" w:rsidRDefault="00ED4ED0" w:rsidP="00ED4ED0">
      <w:pPr>
        <w:spacing w:line="580" w:lineRule="exact"/>
        <w:ind w:firstLineChars="221" w:firstLine="707"/>
        <w:rPr>
          <w:rFonts w:ascii="Times New Roman" w:eastAsia="仿宋" w:hAnsi="Times New Roman" w:cs="Times New Roman"/>
          <w:sz w:val="28"/>
          <w:szCs w:val="28"/>
        </w:rPr>
      </w:pP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现将《教育部办公厅关于开展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年国家精品在线开放课程认定工作的通知》（</w:t>
      </w:r>
      <w:proofErr w:type="gramStart"/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教高厅函</w:t>
      </w:r>
      <w:proofErr w:type="gramEnd"/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40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号，以下简称《通知》）转发给你们，并就有关事项通知如下：</w:t>
      </w:r>
    </w:p>
    <w:p w:rsidR="00ED4ED0" w:rsidRPr="00972C25" w:rsidRDefault="00ED4ED0" w:rsidP="00ED4ED0">
      <w:pPr>
        <w:spacing w:line="580" w:lineRule="exact"/>
        <w:ind w:firstLineChars="221" w:firstLine="707"/>
        <w:rPr>
          <w:rFonts w:ascii="Times New Roman" w:eastAsia="黑体" w:hAnsi="Times New Roman" w:cs="Times New Roman"/>
          <w:sz w:val="32"/>
          <w:szCs w:val="32"/>
        </w:rPr>
      </w:pPr>
      <w:r w:rsidRPr="00972C25">
        <w:rPr>
          <w:rFonts w:ascii="Times New Roman" w:eastAsia="黑体" w:hAnsi="Times New Roman" w:cs="Times New Roman" w:hint="eastAsia"/>
          <w:sz w:val="32"/>
          <w:szCs w:val="32"/>
        </w:rPr>
        <w:t>一、推荐范围</w:t>
      </w:r>
    </w:p>
    <w:p w:rsidR="00ED4ED0" w:rsidRPr="00972C25" w:rsidRDefault="00ED4ED0" w:rsidP="00ED4ED0">
      <w:pPr>
        <w:pStyle w:val="HTML"/>
        <w:widowControl w:val="0"/>
        <w:shd w:val="clear" w:color="auto" w:fill="FFFFFF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我省各高等学校符合《通知》相关要求的在线开放课程均可推荐申报，每校限报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3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门。申报课程须经公开课程平台认证上线，完成至少两期教学活动，课程质量高，共享范围广，应用效果好，示范性强。各高等学校作为在线开放课程建设的主体，要严格把关，择优申报，确保申报课程的建设质量和内容导向。鼓励推荐已立项建设的省级精品在线开放课程。</w:t>
      </w:r>
    </w:p>
    <w:p w:rsidR="00ED4ED0" w:rsidRPr="00972C25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黑体" w:hAnsi="Times New Roman" w:cs="Times New Roman"/>
          <w:sz w:val="32"/>
          <w:szCs w:val="32"/>
        </w:rPr>
      </w:pPr>
      <w:r w:rsidRPr="00972C25">
        <w:rPr>
          <w:rFonts w:ascii="Times New Roman" w:eastAsia="黑体" w:hAnsi="Times New Roman" w:cs="Times New Roman" w:hint="eastAsia"/>
          <w:sz w:val="32"/>
          <w:szCs w:val="32"/>
        </w:rPr>
        <w:t>二、申报时间和方式</w:t>
      </w:r>
    </w:p>
    <w:p w:rsidR="00ED4ED0" w:rsidRPr="00972C25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各申报学校须于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9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日前登录“国家精品在线开放课程工作网（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www.chinaooc.com.cn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（以下简称“工作网”）进行课程网上申报。省教育厅将组织专家对申报课程进行评审并确定推荐课程。各校登录“工作网”的账户信息另行公布。</w:t>
      </w:r>
    </w:p>
    <w:p w:rsidR="00ED4ED0" w:rsidRPr="00972C25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获省教育厅推荐课程须于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9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18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日前，在“工作网”平台打印申报书，和附件材料一起装订成册并加盖学校公章，一式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2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份寄送省教育厅高等教育处。</w:t>
      </w:r>
    </w:p>
    <w:p w:rsidR="00ED4ED0" w:rsidRPr="00972C25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请各校务</w:t>
      </w:r>
      <w:proofErr w:type="gramStart"/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必高度</w:t>
      </w:r>
      <w:proofErr w:type="gramEnd"/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重视，严格按照《通知》要求开展申报工作，确保我省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年国家精品在线开放课程申报推荐工作高质量完成。</w:t>
      </w:r>
    </w:p>
    <w:p w:rsidR="00ED4ED0" w:rsidRPr="00116F14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联系人：丁振源，电话：</w:t>
      </w:r>
      <w:r w:rsidRPr="00116F14">
        <w:rPr>
          <w:rFonts w:ascii="Times New Roman" w:eastAsia="仿宋_GB2312" w:hAnsi="Times New Roman" w:cs="Times New Roman"/>
          <w:sz w:val="32"/>
          <w:szCs w:val="32"/>
        </w:rPr>
        <w:t>0571</w:t>
      </w:r>
      <w:r>
        <w:rPr>
          <w:rFonts w:ascii="Times New Roman" w:eastAsia="宋体" w:hAnsi="Times New Roman" w:cs="Times New Roman" w:hint="eastAsia"/>
          <w:sz w:val="32"/>
          <w:szCs w:val="32"/>
        </w:rPr>
        <w:t>—</w:t>
      </w:r>
      <w:r w:rsidRPr="00116F14">
        <w:rPr>
          <w:rFonts w:ascii="Times New Roman" w:eastAsia="仿宋_GB2312" w:hAnsi="Times New Roman" w:cs="Times New Roman"/>
          <w:sz w:val="32"/>
          <w:szCs w:val="32"/>
        </w:rPr>
        <w:t>88008980</w:t>
      </w:r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，电子邮箱：</w:t>
      </w:r>
      <w:r w:rsidRPr="00116F14">
        <w:rPr>
          <w:rFonts w:ascii="Times New Roman" w:eastAsia="仿宋_GB2312" w:hAnsi="Times New Roman" w:cs="Times New Roman"/>
          <w:sz w:val="32"/>
          <w:szCs w:val="32"/>
        </w:rPr>
        <w:t>162715@qq.com</w:t>
      </w:r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，地址：杭州市</w:t>
      </w:r>
      <w:proofErr w:type="gramStart"/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文晖路</w:t>
      </w:r>
      <w:r w:rsidRPr="00116F14">
        <w:rPr>
          <w:rFonts w:ascii="Times New Roman" w:eastAsia="仿宋_GB2312" w:hAnsi="Times New Roman" w:cs="Times New Roman"/>
          <w:sz w:val="32"/>
          <w:szCs w:val="32"/>
        </w:rPr>
        <w:t>321</w:t>
      </w:r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proofErr w:type="gramEnd"/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，邮政编码：</w:t>
      </w:r>
      <w:r w:rsidRPr="00116F14">
        <w:rPr>
          <w:rFonts w:ascii="Times New Roman" w:eastAsia="仿宋_GB2312" w:hAnsi="Times New Roman" w:cs="Times New Roman"/>
          <w:sz w:val="32"/>
          <w:szCs w:val="32"/>
        </w:rPr>
        <w:t>310014</w:t>
      </w:r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D4ED0" w:rsidRPr="00116F14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:rsidR="00ED4ED0" w:rsidRPr="00116F14" w:rsidRDefault="00ED4ED0" w:rsidP="00ED4ED0">
      <w:pPr>
        <w:tabs>
          <w:tab w:val="left" w:pos="567"/>
        </w:tabs>
        <w:spacing w:line="580" w:lineRule="exact"/>
        <w:ind w:leftChars="334" w:left="1661" w:hangingChars="300" w:hanging="960"/>
        <w:rPr>
          <w:rFonts w:ascii="Times New Roman" w:eastAsia="仿宋_GB2312" w:hAnsi="Times New Roman" w:cs="Times New Roman"/>
          <w:sz w:val="32"/>
          <w:szCs w:val="32"/>
        </w:rPr>
      </w:pPr>
      <w:r w:rsidRPr="00116F14">
        <w:rPr>
          <w:rFonts w:ascii="Times New Roman" w:eastAsia="仿宋_GB2312" w:hAnsi="Times New Roman" w:cs="Times New Roman" w:hint="eastAsia"/>
          <w:sz w:val="32"/>
          <w:szCs w:val="32"/>
        </w:rPr>
        <w:t>附件：教育部办公厅关于开展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年国家精品在线开放课程认定工作的通知</w:t>
      </w:r>
    </w:p>
    <w:p w:rsidR="00ED4ED0" w:rsidRPr="00116F14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:rsidR="00ED4ED0" w:rsidRPr="00116F14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:rsidR="00ED4ED0" w:rsidRPr="00972C25" w:rsidRDefault="00ED4ED0" w:rsidP="00ED4ED0">
      <w:pPr>
        <w:tabs>
          <w:tab w:val="left" w:pos="567"/>
        </w:tabs>
        <w:spacing w:line="58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972C25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浙江省教育厅办公室</w:t>
      </w:r>
    </w:p>
    <w:p w:rsidR="00ED4ED0" w:rsidRPr="00972C25" w:rsidRDefault="00ED4ED0" w:rsidP="00ED4ED0">
      <w:pPr>
        <w:pStyle w:val="1"/>
        <w:spacing w:line="580" w:lineRule="exact"/>
        <w:ind w:left="959" w:rightChars="566" w:right="1189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72C25">
        <w:rPr>
          <w:rFonts w:ascii="Times New Roman" w:eastAsia="仿宋_GB2312" w:hAnsi="Times New Roman" w:cs="Times New Roman"/>
          <w:sz w:val="32"/>
          <w:szCs w:val="32"/>
        </w:rPr>
        <w:t xml:space="preserve">                      2017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972C25">
        <w:rPr>
          <w:rFonts w:ascii="Times New Roman" w:eastAsia="仿宋_GB2312" w:hAnsi="Times New Roman" w:cs="Times New Roman"/>
          <w:sz w:val="32"/>
          <w:szCs w:val="32"/>
        </w:rPr>
        <w:t>7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 w:rsidRPr="00972C25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ED4ED0" w:rsidRPr="00972C25" w:rsidRDefault="00ED4ED0" w:rsidP="00ED4ED0">
      <w:pPr>
        <w:pStyle w:val="1"/>
        <w:spacing w:line="580" w:lineRule="exact"/>
        <w:ind w:left="959" w:rightChars="566" w:right="1189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ED4ED0" w:rsidRPr="00116F14" w:rsidRDefault="00ED4ED0" w:rsidP="00ED4ED0">
      <w:pPr>
        <w:pStyle w:val="1"/>
        <w:spacing w:line="580" w:lineRule="exact"/>
        <w:ind w:firstLineChars="0" w:firstLine="0"/>
        <w:rPr>
          <w:rFonts w:ascii="Times New Roman" w:hAnsi="Times New Roman" w:cs="Times New Roman"/>
        </w:rPr>
      </w:pPr>
    </w:p>
    <w:p w:rsidR="004F15C4" w:rsidRPr="00ED4ED0" w:rsidRDefault="004F15C4">
      <w:pPr>
        <w:rPr>
          <w:rFonts w:hint="eastAsia"/>
        </w:rPr>
      </w:pPr>
    </w:p>
    <w:sectPr w:rsidR="004F15C4" w:rsidRPr="00ED4ED0" w:rsidSect="00116F14">
      <w:footerReference w:type="even" r:id="rId6"/>
      <w:footerReference w:type="default" r:id="rId7"/>
      <w:pgSz w:w="11906" w:h="16838" w:code="9"/>
      <w:pgMar w:top="1928" w:right="1531" w:bottom="1928" w:left="1531" w:header="851" w:footer="1474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1096368288"/>
      <w:docPartObj>
        <w:docPartGallery w:val="Page Numbers (Bottom of Page)"/>
        <w:docPartUnique/>
      </w:docPartObj>
    </w:sdtPr>
    <w:sdtEndPr/>
    <w:sdtContent>
      <w:p w:rsidR="00972C25" w:rsidRPr="00116F14" w:rsidRDefault="00ED4ED0">
        <w:pPr>
          <w:pStyle w:val="a3"/>
          <w:rPr>
            <w:rFonts w:asciiTheme="minorEastAsia" w:hAnsiTheme="minorEastAsia"/>
            <w:sz w:val="28"/>
            <w:szCs w:val="28"/>
          </w:rPr>
        </w:pPr>
        <w:r w:rsidRPr="00116F14">
          <w:rPr>
            <w:rFonts w:asciiTheme="minorEastAsia" w:hAnsiTheme="minorEastAsia"/>
            <w:sz w:val="28"/>
            <w:szCs w:val="28"/>
          </w:rPr>
          <w:fldChar w:fldCharType="begin"/>
        </w:r>
        <w:r w:rsidRPr="00116F1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16F14">
          <w:rPr>
            <w:rFonts w:asciiTheme="minorEastAsia" w:hAnsiTheme="minorEastAsia"/>
            <w:sz w:val="28"/>
            <w:szCs w:val="28"/>
          </w:rPr>
          <w:fldChar w:fldCharType="separate"/>
        </w:r>
        <w:r w:rsidRPr="008E4A4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116F1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72C25" w:rsidRDefault="00ED4E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2234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972C25" w:rsidRPr="00116F14" w:rsidRDefault="00ED4ED0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116F14">
          <w:rPr>
            <w:rFonts w:asciiTheme="minorEastAsia" w:hAnsiTheme="minorEastAsia"/>
            <w:sz w:val="28"/>
            <w:szCs w:val="28"/>
          </w:rPr>
          <w:fldChar w:fldCharType="begin"/>
        </w:r>
        <w:r w:rsidRPr="00116F14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16F14">
          <w:rPr>
            <w:rFonts w:asciiTheme="minorEastAsia" w:hAnsiTheme="minorEastAsia"/>
            <w:sz w:val="28"/>
            <w:szCs w:val="28"/>
          </w:rPr>
          <w:fldChar w:fldCharType="separate"/>
        </w:r>
        <w:r w:rsidRPr="00ED4ED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116F14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72C25" w:rsidRPr="00116F14" w:rsidRDefault="00ED4ED0">
    <w:pPr>
      <w:pStyle w:val="a3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35"/>
    <w:rsid w:val="00043935"/>
    <w:rsid w:val="004F15C4"/>
    <w:rsid w:val="00E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D4ED0"/>
    <w:pPr>
      <w:ind w:firstLineChars="200" w:firstLine="420"/>
    </w:pPr>
  </w:style>
  <w:style w:type="paragraph" w:styleId="a3">
    <w:name w:val="footer"/>
    <w:basedOn w:val="a"/>
    <w:link w:val="Char"/>
    <w:uiPriority w:val="99"/>
    <w:unhideWhenUsed/>
    <w:rsid w:val="00ED4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4ED0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D4E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D4ED0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D4ED0"/>
    <w:pPr>
      <w:ind w:firstLineChars="200" w:firstLine="420"/>
    </w:pPr>
  </w:style>
  <w:style w:type="paragraph" w:styleId="a3">
    <w:name w:val="footer"/>
    <w:basedOn w:val="a"/>
    <w:link w:val="Char"/>
    <w:uiPriority w:val="99"/>
    <w:unhideWhenUsed/>
    <w:rsid w:val="00ED4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4ED0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D4E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D4ED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>浙江省教育厅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dingzydingzy</dc:creator>
  <cp:keywords/>
  <dc:description/>
  <cp:lastModifiedBy>dingzydingzy</cp:lastModifiedBy>
  <cp:revision>2</cp:revision>
  <dcterms:created xsi:type="dcterms:W3CDTF">2017-08-01T00:58:00Z</dcterms:created>
  <dcterms:modified xsi:type="dcterms:W3CDTF">2017-08-01T01:00:00Z</dcterms:modified>
</cp:coreProperties>
</file>