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A26D0">
      <w:pPr>
        <w:pStyle w:val="7"/>
        <w:kinsoku w:val="0"/>
        <w:overflowPunct w:val="0"/>
        <w:spacing w:before="0" w:line="360" w:lineRule="auto"/>
        <w:ind w:left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附件4-2</w:t>
      </w:r>
      <w:bookmarkStart w:id="0" w:name="OLE_LINK4"/>
      <w:bookmarkStart w:id="1" w:name="OLE_LINK7"/>
      <w:bookmarkStart w:id="2" w:name="OLE_LINK5"/>
      <w:bookmarkStart w:id="3" w:name="OLE_LINK8"/>
    </w:p>
    <w:p w14:paraId="299B4A94">
      <w:pPr>
        <w:pStyle w:val="7"/>
        <w:kinsoku w:val="0"/>
        <w:overflowPunct w:val="0"/>
        <w:spacing w:before="0" w:line="360" w:lineRule="auto"/>
        <w:ind w:left="0"/>
        <w:jc w:val="center"/>
        <w:rPr>
          <w:sz w:val="32"/>
          <w:szCs w:val="32"/>
        </w:rPr>
      </w:pPr>
      <w:r>
        <w:rPr>
          <w:rFonts w:hint="eastAsia" w:cs="Times New Roman"/>
          <w:b/>
          <w:w w:val="95"/>
          <w:sz w:val="32"/>
          <w:szCs w:val="32"/>
          <w:lang w:bidi="ar"/>
        </w:rPr>
        <w:t>“华航唯实杯”第十三届浙江省大学生工程实践与创新能力大赛</w:t>
      </w:r>
    </w:p>
    <w:p w14:paraId="2E8EC771">
      <w:pPr>
        <w:pStyle w:val="7"/>
        <w:kinsoku w:val="0"/>
        <w:overflowPunct w:val="0"/>
        <w:spacing w:before="0" w:after="312" w:afterLines="100" w:line="360" w:lineRule="auto"/>
        <w:ind w:left="0"/>
        <w:jc w:val="center"/>
        <w:rPr>
          <w:rFonts w:hint="eastAsia" w:ascii="宋体" w:hAnsi="宋体" w:eastAsia="宋体" w:cs="宋体"/>
          <w:b/>
          <w:bCs/>
          <w:color w:val="000000" w:themeColor="text1"/>
          <w:w w:val="95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智能制造产线设计与仿真赛项</w:t>
      </w:r>
      <w:bookmarkEnd w:id="0"/>
      <w:bookmarkEnd w:id="1"/>
      <w:bookmarkEnd w:id="2"/>
      <w:bookmarkEnd w:id="3"/>
      <w:r>
        <w:rPr>
          <w:rFonts w:hint="eastAsia" w:ascii="宋体" w:hAnsi="宋体" w:eastAsia="宋体" w:cs="宋体"/>
          <w:b/>
          <w:bCs/>
          <w:sz w:val="36"/>
          <w:szCs w:val="36"/>
        </w:rPr>
        <w:t>命题</w:t>
      </w:r>
    </w:p>
    <w:p w14:paraId="2A5CEF90">
      <w:pPr>
        <w:tabs>
          <w:tab w:val="left" w:pos="1620"/>
        </w:tabs>
        <w:spacing w:line="312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随着信息化和智能化技术的不断发展，制造业已经进入了智能制造时代。智能制造具有生产效率高、生产成本低、质量可控等优势，已经成为未来制造业的主要趋势。通过仿真软件对智能制造生产线进行设计与优化，可有效提高设计效率，进一步提高生产效率和产品质量，降低生产成本。当前技术背景下，围绕社会对综合创新人才培养的需求，设置智能制造产线设计与仿真赛项，以培养学生智能制造布局规划理念、制造流程优化思维，夯实工装夹具设计、机器人及加工装备操作、自动化控制设计等基础能力，提高问题解决能力及团队协作意识。</w:t>
      </w:r>
    </w:p>
    <w:p w14:paraId="6DDE988F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 对参赛作品/内容的要求</w:t>
      </w:r>
    </w:p>
    <w:p w14:paraId="3E875CB3">
      <w:pPr>
        <w:tabs>
          <w:tab w:val="left" w:pos="1620"/>
        </w:tabs>
        <w:spacing w:line="312" w:lineRule="auto"/>
        <w:ind w:left="-2" w:leftChars="-1"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本赛项要求参赛队伍围绕指定生产对象，完成智能装配生产线设计、建模、流程仿真，并形成设计方案文档、仿真演示视频等材料，全面考核工程实践与创新应用能力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CA04380">
      <w:pPr>
        <w:tabs>
          <w:tab w:val="left" w:pos="1620"/>
        </w:tabs>
        <w:spacing w:line="312" w:lineRule="auto"/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（1）生产对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象</w:t>
      </w:r>
    </w:p>
    <w:p w14:paraId="11FC3BA4">
      <w:pPr>
        <w:tabs>
          <w:tab w:val="left" w:pos="1620"/>
        </w:tabs>
        <w:spacing w:line="312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以鸭嘴榔头为产品对象,产品由锤头、锤柄两个零件组成，零件如图所示。</w:t>
      </w:r>
    </w:p>
    <w:p w14:paraId="4C582BA8">
      <w:pPr>
        <w:tabs>
          <w:tab w:val="left" w:pos="1620"/>
        </w:tabs>
        <w:spacing w:line="360" w:lineRule="auto"/>
        <w:ind w:left="-2" w:leftChars="-1"/>
        <w:jc w:val="center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324475" cy="3572510"/>
            <wp:effectExtent l="0" t="0" r="9525" b="889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357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16C42">
      <w:pPr>
        <w:tabs>
          <w:tab w:val="left" w:pos="1620"/>
        </w:tabs>
        <w:spacing w:line="360" w:lineRule="auto"/>
        <w:ind w:left="-2" w:leftChars="-1" w:firstLine="480" w:firstLineChars="200"/>
        <w:jc w:val="center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图1产品对象零件图</w:t>
      </w:r>
    </w:p>
    <w:p w14:paraId="7FFB4128">
      <w:pPr>
        <w:tabs>
          <w:tab w:val="left" w:pos="1620"/>
        </w:tabs>
        <w:spacing w:line="312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本赛项要求完成的工艺如下：</w:t>
      </w:r>
    </w:p>
    <w:p w14:paraId="7FEA10D8">
      <w:pPr>
        <w:tabs>
          <w:tab w:val="left" w:pos="1620"/>
        </w:tabs>
        <w:spacing w:line="360" w:lineRule="auto"/>
        <w:jc w:val="center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3275965" cy="2571115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726" cy="258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31BD3">
      <w:pPr>
        <w:tabs>
          <w:tab w:val="left" w:pos="1620"/>
        </w:tabs>
        <w:spacing w:line="360" w:lineRule="auto"/>
        <w:jc w:val="center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图2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主要工艺流程</w:t>
      </w:r>
    </w:p>
    <w:p w14:paraId="1C7B367A">
      <w:pPr>
        <w:tabs>
          <w:tab w:val="left" w:pos="1620"/>
        </w:tabs>
        <w:spacing w:line="312" w:lineRule="auto"/>
        <w:ind w:left="-2" w:leftChars="-1" w:firstLine="480" w:firstLineChars="200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>说明：锤头部分除孔和螺纹以外的特征已预先加工完成；锤柄部分已完成半精加工，需精加工锤柄外轮廓和螺纹特征。出库进入产线前的零件如图3所示。</w:t>
      </w:r>
    </w:p>
    <w:p w14:paraId="1AD4F2A7">
      <w:pPr>
        <w:tabs>
          <w:tab w:val="left" w:pos="1620"/>
        </w:tabs>
        <w:spacing w:line="360" w:lineRule="auto"/>
        <w:ind w:left="-2" w:leftChars="-1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3515" cy="3655060"/>
            <wp:effectExtent l="0" t="0" r="13335" b="254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3A23E">
      <w:pPr>
        <w:tabs>
          <w:tab w:val="left" w:pos="1620"/>
        </w:tabs>
        <w:spacing w:line="360" w:lineRule="auto"/>
        <w:ind w:left="-2" w:leftChars="-1" w:firstLine="480" w:firstLineChars="200"/>
        <w:jc w:val="center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图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出库零件图</w:t>
      </w:r>
    </w:p>
    <w:p w14:paraId="77EFDACA">
      <w:pPr>
        <w:tabs>
          <w:tab w:val="left" w:pos="1620"/>
        </w:tabs>
        <w:spacing w:line="312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请根据产品信息和核心工艺流程，选择合适的制造装备，并用机器人等进行上下料及物流串联，设计搭建完整的智能制造生产线。核心工艺以外可根据自身的理解进行设计。</w:t>
      </w:r>
    </w:p>
    <w:p w14:paraId="4D475F61">
      <w:pPr>
        <w:tabs>
          <w:tab w:val="left" w:pos="1620"/>
        </w:tabs>
        <w:spacing w:line="312" w:lineRule="auto"/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（2）场景</w:t>
      </w:r>
      <w:r>
        <w:rPr>
          <w:rFonts w:hint="eastAsia" w:ascii="宋体" w:hAnsi="宋体" w:eastAsia="宋体" w:cs="宋体"/>
          <w:b/>
          <w:bCs w:val="0"/>
          <w:sz w:val="24"/>
          <w:szCs w:val="24"/>
        </w:rPr>
        <w:t>要求</w:t>
      </w:r>
    </w:p>
    <w:p w14:paraId="2931462F">
      <w:pPr>
        <w:tabs>
          <w:tab w:val="left" w:pos="1620"/>
        </w:tabs>
        <w:spacing w:line="312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根据零件生产工艺搭建生产线。产线场景模型不少于以下要素：</w:t>
      </w:r>
    </w:p>
    <w:p w14:paraId="484AF5F6">
      <w:pPr>
        <w:pStyle w:val="32"/>
        <w:tabs>
          <w:tab w:val="left" w:pos="1134"/>
          <w:tab w:val="left" w:pos="1620"/>
        </w:tabs>
        <w:adjustRightInd w:val="0"/>
        <w:snapToGrid w:val="0"/>
        <w:spacing w:line="312" w:lineRule="auto"/>
        <w:ind w:left="48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1）立体仓库：要求待加工零件，必须放置在原料库中，制造流程从库位取料开始；</w:t>
      </w:r>
    </w:p>
    <w:p w14:paraId="7006D23C">
      <w:pPr>
        <w:pStyle w:val="32"/>
        <w:tabs>
          <w:tab w:val="left" w:pos="1134"/>
          <w:tab w:val="left" w:pos="1620"/>
        </w:tabs>
        <w:adjustRightInd w:val="0"/>
        <w:snapToGrid w:val="0"/>
        <w:spacing w:line="312" w:lineRule="auto"/>
        <w:ind w:left="48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2）数控加工机床：</w:t>
      </w:r>
      <w:bookmarkStart w:id="4" w:name="OLE_LINK10"/>
      <w:bookmarkStart w:id="5" w:name="OLE_LINK9"/>
      <w:r>
        <w:rPr>
          <w:rFonts w:hint="eastAsia" w:ascii="宋体" w:hAnsi="宋体" w:eastAsia="宋体" w:cs="宋体"/>
          <w:sz w:val="24"/>
          <w:szCs w:val="24"/>
        </w:rPr>
        <w:t>数量不少于1台</w:t>
      </w:r>
      <w:bookmarkEnd w:id="4"/>
      <w:bookmarkEnd w:id="5"/>
      <w:r>
        <w:rPr>
          <w:rFonts w:hint="eastAsia" w:ascii="宋体" w:hAnsi="宋体" w:eastAsia="宋体" w:cs="宋体"/>
          <w:sz w:val="24"/>
          <w:szCs w:val="24"/>
        </w:rPr>
        <w:t>；</w:t>
      </w:r>
    </w:p>
    <w:p w14:paraId="5A1ED7A9">
      <w:pPr>
        <w:pStyle w:val="32"/>
        <w:tabs>
          <w:tab w:val="left" w:pos="1134"/>
          <w:tab w:val="left" w:pos="1620"/>
        </w:tabs>
        <w:adjustRightInd w:val="0"/>
        <w:snapToGrid w:val="0"/>
        <w:spacing w:line="312" w:lineRule="auto"/>
        <w:ind w:left="48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3）工业机器人：数量不少于</w:t>
      </w: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台；</w:t>
      </w:r>
    </w:p>
    <w:p w14:paraId="4175DC13">
      <w:pPr>
        <w:pStyle w:val="32"/>
        <w:tabs>
          <w:tab w:val="left" w:pos="1134"/>
          <w:tab w:val="left" w:pos="1620"/>
        </w:tabs>
        <w:adjustRightInd w:val="0"/>
        <w:snapToGrid w:val="0"/>
        <w:spacing w:line="312" w:lineRule="auto"/>
        <w:ind w:left="48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4）物流装备：数量不少于1台；</w:t>
      </w:r>
    </w:p>
    <w:p w14:paraId="0BDF0393">
      <w:pPr>
        <w:pStyle w:val="32"/>
        <w:tabs>
          <w:tab w:val="left" w:pos="1134"/>
          <w:tab w:val="left" w:pos="1620"/>
        </w:tabs>
        <w:adjustRightInd w:val="0"/>
        <w:snapToGrid w:val="0"/>
        <w:spacing w:line="312" w:lineRule="auto"/>
        <w:ind w:left="48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5）成品库：实现成品入库。</w:t>
      </w:r>
    </w:p>
    <w:p w14:paraId="25B939FD">
      <w:pPr>
        <w:pStyle w:val="32"/>
        <w:tabs>
          <w:tab w:val="left" w:pos="1134"/>
          <w:tab w:val="left" w:pos="1620"/>
        </w:tabs>
        <w:adjustRightInd w:val="0"/>
        <w:snapToGrid w:val="0"/>
        <w:spacing w:line="312" w:lineRule="auto"/>
        <w:ind w:left="0" w:leftChars="0" w:firstLine="0" w:firstLineChars="0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（3）任务要求</w:t>
      </w:r>
    </w:p>
    <w:p w14:paraId="0A7B7AB5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智能产线的设计以提供的生产对象加工要求为基准，整体产线设计应符合实际生产情况，并在效率、经济性上充分考量。</w:t>
      </w:r>
    </w:p>
    <w:p w14:paraId="37F67CB8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）产线布局方案设计。结合实际工业生产需求，以日产能300件为设计指标；产线规划场地总面积不大于200㎡。需完成内容：整体产线单元布局、物料转运方案设计、生产节拍计算与优化，保障产线物流顺畅、空间利用率与生产效率最大化。</w:t>
      </w:r>
    </w:p>
    <w:p w14:paraId="6892FFB1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2）3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模型设计。根据规划的产线布局方案，</w:t>
      </w:r>
      <w:bookmarkStart w:id="6" w:name="OLE_LINK1"/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在虚拟环境中完成</w:t>
      </w:r>
      <w:bookmarkStart w:id="7" w:name="OLE_LINK2"/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零件加工自动化生产线</w:t>
      </w:r>
      <w:bookmarkEnd w:id="6"/>
      <w:bookmarkEnd w:id="7"/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的3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模型设计与系统搭建，包括但不限于零件3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模型设计、设备设计或选型、夹具设计或选型等内容。</w:t>
      </w:r>
    </w:p>
    <w:p w14:paraId="05B1553D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3）</w:t>
      </w:r>
      <w:bookmarkStart w:id="8" w:name="OLE_LINK3"/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产线生产流程仿真</w:t>
      </w:r>
      <w:bookmarkEnd w:id="8"/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验证。根据搭建好的产线系统,在虚拟环境中完成零件加工自动化生产过程设计与仿真，包括但不限于模型定义、设备运动、物料转运和工艺流程仿真等设置与编程工作，要求能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还原物理产线的真实行为，准确验证设备干涉、</w:t>
      </w:r>
      <w:r>
        <w:rPr>
          <w:rFonts w:hint="eastAsia" w:ascii="宋体" w:hAnsi="宋体" w:eastAsia="宋体" w:cs="宋体"/>
          <w:sz w:val="24"/>
          <w:szCs w:val="24"/>
        </w:rPr>
        <w:t>生产效率、</w:t>
      </w:r>
      <w:r>
        <w:rPr>
          <w:rFonts w:hint="eastAsia" w:ascii="宋体" w:hAnsi="宋体" w:eastAsia="宋体" w:cs="宋体"/>
          <w:sz w:val="24"/>
          <w:szCs w:val="24"/>
        </w:rPr>
        <w:t>节拍</w:t>
      </w:r>
      <w:r>
        <w:rPr>
          <w:rFonts w:hint="eastAsia" w:ascii="宋体" w:hAnsi="宋体" w:eastAsia="宋体" w:cs="宋体"/>
          <w:sz w:val="24"/>
          <w:szCs w:val="24"/>
        </w:rPr>
        <w:t>匹配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等情况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产线优化、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建设与调试提供依据，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缩短研发周期，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降低风险成本。</w:t>
      </w:r>
    </w:p>
    <w:p w14:paraId="4DB97102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4）数控加工程序编制。</w:t>
      </w:r>
      <w:r>
        <w:rPr>
          <w:rFonts w:hint="eastAsia" w:ascii="宋体" w:hAnsi="宋体" w:eastAsia="宋体" w:cs="宋体"/>
          <w:sz w:val="24"/>
          <w:szCs w:val="24"/>
        </w:rPr>
        <w:t>根据零件加工要求，完成锤柄加工部分的数控程序编制，并利用数控仿真机或真实机床进行编程验证。</w:t>
      </w:r>
    </w:p>
    <w:p w14:paraId="66691D9A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9" w:name="_Toc76573266"/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 赛程安排</w:t>
      </w:r>
      <w:bookmarkEnd w:id="9"/>
    </w:p>
    <w:p w14:paraId="1467A2BB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智能产线设计与仿真赛项由复赛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作品说明书，运行视频），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决赛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创新实践，展示答辩）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组成。</w:t>
      </w:r>
    </w:p>
    <w:p w14:paraId="179160B8">
      <w:pPr>
        <w:tabs>
          <w:tab w:val="left" w:pos="1620"/>
        </w:tabs>
        <w:spacing w:after="0" w:line="360" w:lineRule="auto"/>
        <w:ind w:left="-2" w:leftChars="-1" w:firstLine="480" w:firstLineChars="200"/>
        <w:jc w:val="both"/>
        <w:rPr>
          <w:rFonts w:hint="eastAsia" w:cs="Times New Roman" w:asciiTheme="minorEastAsia" w:hAnsiTheme="minorEastAsia"/>
          <w:color w:val="000000" w:themeColor="text1"/>
          <w:kern w:val="2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复赛：</w:t>
      </w:r>
      <w:r>
        <w:rPr>
          <w:rFonts w:hint="eastAsia" w:cs="Times New Roman" w:asciiTheme="minorEastAsia" w:hAnsiTheme="minorEastAsia"/>
          <w:color w:val="000000" w:themeColor="text1"/>
          <w:kern w:val="2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参赛队按时按各赛项具体要求将参赛作品提交大赛组委会，竞赛组委会组织专家对参赛作品进行评审，评审出参加决赛的参赛队（入围决赛队伍数将根据复赛报名情况和总决赛现场容量限制确定）。（提交</w:t>
      </w:r>
      <w:r>
        <w:rPr>
          <w:rFonts w:hint="eastAsia" w:cs="Times New Roman" w:asciiTheme="minorEastAsia" w:hAnsiTheme="minorEastAsia"/>
          <w:color w:val="000000" w:themeColor="text1"/>
          <w:kern w:val="2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作品网站</w:t>
      </w:r>
      <w:r>
        <w:rPr>
          <w:rFonts w:hint="eastAsia" w:cs="Times New Roman" w:asciiTheme="minorEastAsia" w:hAnsiTheme="minorEastAsia"/>
          <w:color w:val="000000" w:themeColor="text1"/>
          <w:kern w:val="2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见后续通知）</w:t>
      </w:r>
    </w:p>
    <w:p w14:paraId="1996195B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决赛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创新实践和展示答辩两个环节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组成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。各竞赛环节如表1所示。</w:t>
      </w:r>
    </w:p>
    <w:p w14:paraId="03234264">
      <w:pPr>
        <w:tabs>
          <w:tab w:val="left" w:pos="1620"/>
        </w:tabs>
        <w:spacing w:line="360" w:lineRule="auto"/>
        <w:ind w:left="-2" w:leftChars="-1" w:firstLine="480" w:firstLineChars="200"/>
        <w:jc w:val="center"/>
        <w:rPr>
          <w:rFonts w:hint="default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10" w:name="OLE_LINK6"/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  智能制造产线设计与仿真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赛项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各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环节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和分数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277"/>
        <w:gridCol w:w="904"/>
        <w:gridCol w:w="2698"/>
        <w:gridCol w:w="1894"/>
        <w:gridCol w:w="16"/>
      </w:tblGrid>
      <w:tr w14:paraId="04555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76" w:hRule="atLeast"/>
          <w:jc w:val="center"/>
        </w:trPr>
        <w:tc>
          <w:tcPr>
            <w:tcW w:w="991" w:type="dxa"/>
            <w:vAlign w:val="center"/>
          </w:tcPr>
          <w:p w14:paraId="5564EF4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77" w:type="dxa"/>
            <w:vAlign w:val="center"/>
          </w:tcPr>
          <w:p w14:paraId="0DF128D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环节</w:t>
            </w:r>
          </w:p>
        </w:tc>
        <w:tc>
          <w:tcPr>
            <w:tcW w:w="904" w:type="dxa"/>
            <w:vAlign w:val="center"/>
          </w:tcPr>
          <w:p w14:paraId="2269843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赛程</w:t>
            </w:r>
          </w:p>
        </w:tc>
        <w:tc>
          <w:tcPr>
            <w:tcW w:w="2698" w:type="dxa"/>
            <w:vAlign w:val="center"/>
          </w:tcPr>
          <w:p w14:paraId="6E86C13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评分项目/赛程内容</w:t>
            </w:r>
          </w:p>
        </w:tc>
        <w:tc>
          <w:tcPr>
            <w:tcW w:w="1894" w:type="dxa"/>
            <w:vAlign w:val="center"/>
          </w:tcPr>
          <w:p w14:paraId="22E3798F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分数</w:t>
            </w:r>
          </w:p>
        </w:tc>
      </w:tr>
      <w:tr w14:paraId="09CCC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847" w:hRule="atLeast"/>
          <w:jc w:val="center"/>
        </w:trPr>
        <w:tc>
          <w:tcPr>
            <w:tcW w:w="991" w:type="dxa"/>
            <w:vAlign w:val="center"/>
          </w:tcPr>
          <w:p w14:paraId="4F26301D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7" w:type="dxa"/>
            <w:vAlign w:val="center"/>
          </w:tcPr>
          <w:p w14:paraId="197A879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第一环节</w:t>
            </w:r>
          </w:p>
        </w:tc>
        <w:tc>
          <w:tcPr>
            <w:tcW w:w="904" w:type="dxa"/>
            <w:vMerge w:val="restart"/>
            <w:vAlign w:val="center"/>
          </w:tcPr>
          <w:p w14:paraId="365616E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复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赛</w:t>
            </w:r>
          </w:p>
        </w:tc>
        <w:tc>
          <w:tcPr>
            <w:tcW w:w="2698" w:type="dxa"/>
            <w:vAlign w:val="center"/>
          </w:tcPr>
          <w:p w14:paraId="02561DE0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作品说明书</w:t>
            </w:r>
          </w:p>
          <w:p w14:paraId="22BAFBCC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设计方案评审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94" w:type="dxa"/>
            <w:vAlign w:val="center"/>
          </w:tcPr>
          <w:p w14:paraId="390EBF14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7CEE4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847" w:hRule="atLeast"/>
          <w:jc w:val="center"/>
        </w:trPr>
        <w:tc>
          <w:tcPr>
            <w:tcW w:w="991" w:type="dxa"/>
            <w:vAlign w:val="center"/>
          </w:tcPr>
          <w:p w14:paraId="5786271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277" w:type="dxa"/>
            <w:vAlign w:val="center"/>
          </w:tcPr>
          <w:p w14:paraId="368141F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第二环节</w:t>
            </w:r>
          </w:p>
        </w:tc>
        <w:tc>
          <w:tcPr>
            <w:tcW w:w="904" w:type="dxa"/>
            <w:vMerge w:val="continue"/>
            <w:vAlign w:val="center"/>
          </w:tcPr>
          <w:p w14:paraId="73CA4044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8" w:type="dxa"/>
            <w:vAlign w:val="center"/>
          </w:tcPr>
          <w:p w14:paraId="7CFD7D8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运行视频</w:t>
            </w:r>
          </w:p>
          <w:p w14:paraId="7098B0F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仿真视频展示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894" w:type="dxa"/>
            <w:vAlign w:val="center"/>
          </w:tcPr>
          <w:p w14:paraId="5D4E0A9B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</w:tr>
      <w:tr w14:paraId="6F2C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7780" w:type="dxa"/>
            <w:gridSpan w:val="6"/>
            <w:vAlign w:val="center"/>
          </w:tcPr>
          <w:p w14:paraId="35418758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复赛评审总成绩  说明：产生参加决赛现场名单</w:t>
            </w:r>
          </w:p>
        </w:tc>
      </w:tr>
      <w:tr w14:paraId="0F972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576" w:hRule="atLeast"/>
          <w:jc w:val="center"/>
        </w:trPr>
        <w:tc>
          <w:tcPr>
            <w:tcW w:w="991" w:type="dxa"/>
            <w:vAlign w:val="center"/>
          </w:tcPr>
          <w:p w14:paraId="6E075CA6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277" w:type="dxa"/>
            <w:vAlign w:val="center"/>
          </w:tcPr>
          <w:p w14:paraId="0A583E7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第三环节</w:t>
            </w:r>
          </w:p>
        </w:tc>
        <w:tc>
          <w:tcPr>
            <w:tcW w:w="904" w:type="dxa"/>
            <w:vMerge w:val="restart"/>
            <w:vAlign w:val="center"/>
          </w:tcPr>
          <w:p w14:paraId="74B5AA01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决赛</w:t>
            </w:r>
          </w:p>
        </w:tc>
        <w:tc>
          <w:tcPr>
            <w:tcW w:w="2698" w:type="dxa"/>
            <w:vAlign w:val="center"/>
          </w:tcPr>
          <w:p w14:paraId="53B40B0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创新实践</w:t>
            </w:r>
          </w:p>
        </w:tc>
        <w:tc>
          <w:tcPr>
            <w:tcW w:w="1894" w:type="dxa"/>
            <w:vAlign w:val="center"/>
          </w:tcPr>
          <w:p w14:paraId="3EF13ADE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2D15B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600" w:hRule="atLeast"/>
          <w:jc w:val="center"/>
        </w:trPr>
        <w:tc>
          <w:tcPr>
            <w:tcW w:w="991" w:type="dxa"/>
            <w:vAlign w:val="center"/>
          </w:tcPr>
          <w:p w14:paraId="2082AD49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277" w:type="dxa"/>
            <w:vAlign w:val="center"/>
          </w:tcPr>
          <w:p w14:paraId="4D9A3CCE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第四环节</w:t>
            </w:r>
          </w:p>
        </w:tc>
        <w:tc>
          <w:tcPr>
            <w:tcW w:w="904" w:type="dxa"/>
            <w:vMerge w:val="continue"/>
            <w:vAlign w:val="center"/>
          </w:tcPr>
          <w:p w14:paraId="22BE815A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98" w:type="dxa"/>
            <w:vAlign w:val="center"/>
          </w:tcPr>
          <w:p w14:paraId="361DBBA7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展示答辩</w:t>
            </w:r>
          </w:p>
        </w:tc>
        <w:tc>
          <w:tcPr>
            <w:tcW w:w="1894" w:type="dxa"/>
            <w:vAlign w:val="center"/>
          </w:tcPr>
          <w:p w14:paraId="0D8C3CFB">
            <w:pPr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</w:tr>
    </w:tbl>
    <w:p w14:paraId="7CA3B79E">
      <w:pPr>
        <w:tabs>
          <w:tab w:val="left" w:pos="1620"/>
        </w:tabs>
        <w:spacing w:line="360" w:lineRule="auto"/>
        <w:ind w:left="-2" w:leftChars="-1" w:firstLine="480" w:firstLineChars="200"/>
        <w:jc w:val="center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bookmarkEnd w:id="10"/>
    <w:p w14:paraId="2C00FDBB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="黑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1" w:name="_Toc76573267"/>
      <w:r>
        <w:rPr>
          <w:rFonts w:hint="eastAsia" w:ascii="黑体" w:hAnsi="黑体" w:eastAsia="黑体" w:cs="黑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3. </w:t>
      </w:r>
      <w:bookmarkEnd w:id="11"/>
      <w:r>
        <w:rPr>
          <w:rFonts w:hint="eastAsia" w:ascii="黑体" w:hAnsi="黑体" w:eastAsia="黑体" w:cs="黑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线下比赛环境要求</w:t>
      </w:r>
    </w:p>
    <w:p w14:paraId="2B728DCE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2" w:name="_Toc76573268"/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参赛队自备计算机设备，安装竞赛系统软件，并连接互联网进行比赛。具体软、硬件环境要求如表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所示。</w:t>
      </w:r>
    </w:p>
    <w:p w14:paraId="590B5AEE">
      <w:pPr>
        <w:tabs>
          <w:tab w:val="left" w:pos="1620"/>
        </w:tabs>
        <w:spacing w:line="360" w:lineRule="auto"/>
        <w:ind w:left="-2" w:leftChars="-1" w:firstLine="480" w:firstLineChars="200"/>
        <w:jc w:val="center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赛项运行环境要求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7"/>
        <w:gridCol w:w="4896"/>
      </w:tblGrid>
      <w:tr w14:paraId="638D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vAlign w:val="center"/>
          </w:tcPr>
          <w:p w14:paraId="50AF1DF1">
            <w:pPr>
              <w:tabs>
                <w:tab w:val="left" w:pos="162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要求项</w:t>
            </w:r>
          </w:p>
        </w:tc>
        <w:tc>
          <w:tcPr>
            <w:tcW w:w="4800" w:type="dxa"/>
            <w:vAlign w:val="center"/>
          </w:tcPr>
          <w:p w14:paraId="41B1EF74">
            <w:pPr>
              <w:tabs>
                <w:tab w:val="left" w:pos="162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要求说明</w:t>
            </w:r>
          </w:p>
        </w:tc>
      </w:tr>
      <w:tr w14:paraId="281F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vAlign w:val="center"/>
          </w:tcPr>
          <w:p w14:paraId="3C477BDD">
            <w:pPr>
              <w:tabs>
                <w:tab w:val="left" w:pos="162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硬件要求</w:t>
            </w:r>
          </w:p>
          <w:p w14:paraId="3553B133">
            <w:pPr>
              <w:tabs>
                <w:tab w:val="left" w:pos="162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（建议配置）</w:t>
            </w:r>
          </w:p>
        </w:tc>
        <w:tc>
          <w:tcPr>
            <w:tcW w:w="4800" w:type="dxa"/>
            <w:vAlign w:val="center"/>
          </w:tcPr>
          <w:p w14:paraId="79D0BB70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处理器 Intel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Core i5 7代 @ 2.4GHz 及以上 </w:t>
            </w:r>
          </w:p>
          <w:p w14:paraId="41A043F7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内存 8GB 及以上 </w:t>
            </w:r>
          </w:p>
          <w:p w14:paraId="0AC89AB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显卡 NVIDIA RTX 3050 系列或者更高配置</w:t>
            </w:r>
          </w:p>
          <w:p w14:paraId="72F216E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标准鼠标、键盘</w:t>
            </w:r>
          </w:p>
        </w:tc>
      </w:tr>
      <w:tr w14:paraId="12E99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vAlign w:val="center"/>
          </w:tcPr>
          <w:p w14:paraId="0340B19B">
            <w:pPr>
              <w:tabs>
                <w:tab w:val="left" w:pos="162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计算机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系统要求</w:t>
            </w:r>
          </w:p>
        </w:tc>
        <w:tc>
          <w:tcPr>
            <w:tcW w:w="4800" w:type="dxa"/>
            <w:vAlign w:val="center"/>
          </w:tcPr>
          <w:p w14:paraId="3CDDA13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Windows 10专业版及以上</w:t>
            </w:r>
          </w:p>
        </w:tc>
      </w:tr>
      <w:tr w14:paraId="3471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vAlign w:val="center"/>
          </w:tcPr>
          <w:p w14:paraId="63C84FB9">
            <w:pPr>
              <w:tabs>
                <w:tab w:val="left" w:pos="162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软件要求</w:t>
            </w:r>
          </w:p>
        </w:tc>
        <w:tc>
          <w:tcPr>
            <w:tcW w:w="4800" w:type="dxa"/>
            <w:vAlign w:val="center"/>
          </w:tcPr>
          <w:p w14:paraId="04EA3FF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智能产线设计与虚拟调试软件平台（PQFactory）</w:t>
            </w:r>
          </w:p>
          <w:p w14:paraId="626C932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https://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factory.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pq1959.com/Art/Download</w:t>
            </w:r>
          </w:p>
        </w:tc>
      </w:tr>
      <w:tr w14:paraId="2894F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77" w:type="dxa"/>
            <w:vAlign w:val="center"/>
          </w:tcPr>
          <w:p w14:paraId="60FFEABD">
            <w:pPr>
              <w:tabs>
                <w:tab w:val="left" w:pos="1620"/>
              </w:tabs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数控软件和数控仿真机</w:t>
            </w:r>
          </w:p>
        </w:tc>
        <w:tc>
          <w:tcPr>
            <w:tcW w:w="4800" w:type="dxa"/>
            <w:vAlign w:val="center"/>
          </w:tcPr>
          <w:p w14:paraId="7E5C569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发那科、西门子等常用数控软件</w:t>
            </w:r>
          </w:p>
        </w:tc>
      </w:tr>
    </w:tbl>
    <w:p w14:paraId="3766ACBD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751074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F47B5DD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 赛项具体</w:t>
      </w:r>
      <w:bookmarkEnd w:id="12"/>
      <w:r>
        <w:rPr>
          <w:rFonts w:hint="eastAsia" w:ascii="黑体" w:hAnsi="黑体" w:eastAsia="黑体" w:cs="黑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竞赛内容</w:t>
      </w:r>
    </w:p>
    <w:p w14:paraId="0523754A">
      <w:pPr>
        <w:tabs>
          <w:tab w:val="left" w:pos="1620"/>
        </w:tabs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）复赛</w:t>
      </w:r>
    </w:p>
    <w:p w14:paraId="672968A5">
      <w:pPr>
        <w:tabs>
          <w:tab w:val="left" w:pos="1620"/>
        </w:tabs>
        <w:spacing w:line="360" w:lineRule="auto"/>
        <w:rPr>
          <w:rFonts w:hint="eastAsia" w:ascii="宋体" w:hAnsi="宋体" w:eastAsia="宋体" w:cs="宋体"/>
          <w:b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3" w:name="_GoBack"/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1）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作品说明书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设计方案评审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）</w:t>
      </w:r>
    </w:p>
    <w:bookmarkEnd w:id="13"/>
    <w:p w14:paraId="49C84E42">
      <w:pPr>
        <w:tabs>
          <w:tab w:val="left" w:pos="1620"/>
        </w:tabs>
        <w:spacing w:after="0"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作品说明书要求见“参赛作品复赛提交要求”中的模板1，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按要求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提交智能产线设计方案文档，内容包括工艺流程分析、场地布局规划、产线方案设计、设备工装设计选型、控制逻辑设计、数控程序编制等。设计方案文档成绩不仅考查内容质量符合赛项要求的程度，也包括文档的排版规范。</w:t>
      </w:r>
    </w:p>
    <w:p w14:paraId="7F8B7F91">
      <w:pPr>
        <w:tabs>
          <w:tab w:val="left" w:pos="1620"/>
        </w:tabs>
        <w:spacing w:line="360" w:lineRule="auto"/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（2）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运行视频（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仿真视频展示）</w:t>
      </w:r>
    </w:p>
    <w:p w14:paraId="6781788B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参赛队按照赛项要求，完成智能产线的生产流程仿真，并提交仿真视频一份。仿真视频应能演示生产对象的完整生产流程，视频文件为MP4格式，大小不超过300M，时长不超过5分钟。</w:t>
      </w:r>
    </w:p>
    <w:p w14:paraId="0AFB65B9">
      <w:pPr>
        <w:tabs>
          <w:tab w:val="left" w:pos="1620"/>
        </w:tabs>
        <w:spacing w:after="0" w:line="360" w:lineRule="auto"/>
        <w:ind w:left="-2" w:leftChars="-1" w:firstLine="482" w:firstLineChars="200"/>
        <w:rPr>
          <w:rFonts w:hint="eastAsia" w:cs="Times New Roman" w:asciiTheme="minorEastAsia" w:hAnsiTheme="minorEastAsia"/>
          <w:b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Times New Roman" w:asciiTheme="minorEastAsia" w:hAnsiTheme="minorEastAsia"/>
          <w:b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所有文档材料均为PDF格式，视频材料均为MP4格式，为了评审的公平性，除报名表外，所提交的项目材料中不得出现参赛学校、参赛队员和指导教师的任何信息。</w:t>
      </w:r>
    </w:p>
    <w:p w14:paraId="1A1ED60D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9FB209">
      <w:pPr>
        <w:tabs>
          <w:tab w:val="left" w:pos="1620"/>
        </w:tabs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）决赛</w:t>
      </w:r>
    </w:p>
    <w:p w14:paraId="1B63A9FF">
      <w:pPr>
        <w:tabs>
          <w:tab w:val="left" w:pos="1620"/>
        </w:tabs>
        <w:spacing w:line="360" w:lineRule="auto"/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1）创新实践</w:t>
      </w:r>
    </w:p>
    <w:p w14:paraId="1E072DF1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在规定时长内，根据现场发布的决赛任务，在复赛方案基础上完成产线二次优化、流程仿真调试、数控编程，同步完成答辩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PPT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制作。本环节综合考核参赛队伍工程技术储备、创新设计能力、职业素养及团队协作能力。</w:t>
      </w:r>
    </w:p>
    <w:p w14:paraId="096578A2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同时需依托现场数控教学机进行代码仿真，验证代码的正确性。</w:t>
      </w:r>
    </w:p>
    <w:p w14:paraId="3B221D2F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智能制造生产线的设计和仿真侧重于自动化流程的实现，为了深度考察参赛队对于产线中具体设备，包括数控机床、机器人、物流装备、检测设备的学习和掌握情况，决赛中将利用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“表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2赛项运行环境要求”中的软硬件条件，进行</w:t>
      </w: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相关设备的现场操作比赛。</w:t>
      </w:r>
    </w:p>
    <w:p w14:paraId="560E5DA8">
      <w:pPr>
        <w:tabs>
          <w:tab w:val="left" w:pos="1620"/>
        </w:tabs>
        <w:spacing w:line="360" w:lineRule="auto"/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2）展示答辩</w:t>
      </w:r>
    </w:p>
    <w:p w14:paraId="26BB5C74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展示答辩环节主要考查参赛队伍的创新能力、管理能力和总结表达能力。根据现场抽签方式确定各参赛队参加展示答辩的场地和顺序。各参赛队按照抽签结果进行展示答辩。其中，展示时间不超过5分钟，问辩时间不超过3分钟。</w:t>
      </w:r>
    </w:p>
    <w:p w14:paraId="05A9FB94">
      <w:pPr>
        <w:tabs>
          <w:tab w:val="left" w:pos="1620"/>
        </w:tabs>
        <w:spacing w:line="360" w:lineRule="auto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150CA3E">
      <w:pPr>
        <w:tabs>
          <w:tab w:val="left" w:pos="1620"/>
        </w:tabs>
        <w:spacing w:line="360" w:lineRule="auto"/>
        <w:ind w:firstLine="482" w:firstLineChars="200"/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根据决赛成绩对参加决赛的参赛队进行排名。若参赛队决赛成绩相同，则按展示答辩环节的成绩排序，分高者排序在前。如依旧无法区分排序，则抽签决定。</w:t>
      </w:r>
    </w:p>
    <w:p w14:paraId="79D07ADD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B189B49">
      <w:pPr>
        <w:tabs>
          <w:tab w:val="left" w:pos="1080"/>
          <w:tab w:val="center" w:pos="4153"/>
        </w:tabs>
        <w:spacing w:before="78" w:beforeLines="25" w:after="78" w:afterLines="25" w:line="300" w:lineRule="auto"/>
        <w:outlineLvl w:val="2"/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5.其他事项</w:t>
      </w:r>
    </w:p>
    <w:p w14:paraId="305411DA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该赛项技术支持：北京华航唯实机器人科技股份有限公司</w:t>
      </w:r>
    </w:p>
    <w:p w14:paraId="2D09C522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浙江海特智能科技有限公司</w:t>
      </w:r>
    </w:p>
    <w:p w14:paraId="01ACE6F7">
      <w:pPr>
        <w:tabs>
          <w:tab w:val="left" w:pos="1620"/>
        </w:tabs>
        <w:spacing w:line="360" w:lineRule="auto"/>
        <w:ind w:left="-2" w:leftChars="-1" w:firstLine="480" w:firstLineChars="200"/>
        <w:rPr>
          <w:rFonts w:hint="eastAsia" w:ascii="宋体" w:hAnsi="宋体" w:eastAsia="宋体" w:cs="宋体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701" w:bottom="1440" w:left="170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38332306"/>
    </w:sdtPr>
    <w:sdtContent>
      <w:sdt>
        <w:sdtPr>
          <w:id w:val="1728636285"/>
        </w:sdtPr>
        <w:sdtContent>
          <w:p w14:paraId="66FB3E46">
            <w:pPr>
              <w:pStyle w:val="1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32E70B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9C"/>
    <w:rsid w:val="00000F62"/>
    <w:rsid w:val="00002213"/>
    <w:rsid w:val="00002823"/>
    <w:rsid w:val="000028C5"/>
    <w:rsid w:val="00003534"/>
    <w:rsid w:val="000037FB"/>
    <w:rsid w:val="000047A6"/>
    <w:rsid w:val="0000528A"/>
    <w:rsid w:val="00005ADC"/>
    <w:rsid w:val="00011131"/>
    <w:rsid w:val="000117EF"/>
    <w:rsid w:val="00013218"/>
    <w:rsid w:val="0001413E"/>
    <w:rsid w:val="00014C99"/>
    <w:rsid w:val="00014E5B"/>
    <w:rsid w:val="0001728D"/>
    <w:rsid w:val="00017B48"/>
    <w:rsid w:val="00020EEA"/>
    <w:rsid w:val="000218E6"/>
    <w:rsid w:val="000239BE"/>
    <w:rsid w:val="000248EE"/>
    <w:rsid w:val="00024B95"/>
    <w:rsid w:val="00025C2E"/>
    <w:rsid w:val="00027809"/>
    <w:rsid w:val="00030D57"/>
    <w:rsid w:val="00031763"/>
    <w:rsid w:val="0003193A"/>
    <w:rsid w:val="0003198A"/>
    <w:rsid w:val="00032BC1"/>
    <w:rsid w:val="00033429"/>
    <w:rsid w:val="00034041"/>
    <w:rsid w:val="000402D1"/>
    <w:rsid w:val="0004050D"/>
    <w:rsid w:val="0004063F"/>
    <w:rsid w:val="00040C5B"/>
    <w:rsid w:val="00042D2E"/>
    <w:rsid w:val="00044912"/>
    <w:rsid w:val="00044960"/>
    <w:rsid w:val="0004551D"/>
    <w:rsid w:val="00050E03"/>
    <w:rsid w:val="00052509"/>
    <w:rsid w:val="000548AC"/>
    <w:rsid w:val="00054A2A"/>
    <w:rsid w:val="00057092"/>
    <w:rsid w:val="00060481"/>
    <w:rsid w:val="00060818"/>
    <w:rsid w:val="000627BF"/>
    <w:rsid w:val="00066F7F"/>
    <w:rsid w:val="000705D7"/>
    <w:rsid w:val="00072EB0"/>
    <w:rsid w:val="000731CD"/>
    <w:rsid w:val="000758E9"/>
    <w:rsid w:val="000779EC"/>
    <w:rsid w:val="000819D4"/>
    <w:rsid w:val="0008294C"/>
    <w:rsid w:val="00086882"/>
    <w:rsid w:val="000901E6"/>
    <w:rsid w:val="0009074F"/>
    <w:rsid w:val="00090DCA"/>
    <w:rsid w:val="0009127F"/>
    <w:rsid w:val="00092293"/>
    <w:rsid w:val="00094A45"/>
    <w:rsid w:val="00094B82"/>
    <w:rsid w:val="00097645"/>
    <w:rsid w:val="000A09D4"/>
    <w:rsid w:val="000A0A3B"/>
    <w:rsid w:val="000A0C55"/>
    <w:rsid w:val="000A345D"/>
    <w:rsid w:val="000A4483"/>
    <w:rsid w:val="000A686B"/>
    <w:rsid w:val="000B032E"/>
    <w:rsid w:val="000B035D"/>
    <w:rsid w:val="000B1393"/>
    <w:rsid w:val="000B2672"/>
    <w:rsid w:val="000B54AC"/>
    <w:rsid w:val="000B75F4"/>
    <w:rsid w:val="000C2A6E"/>
    <w:rsid w:val="000C2BC0"/>
    <w:rsid w:val="000C58CF"/>
    <w:rsid w:val="000C5AE3"/>
    <w:rsid w:val="000C68FB"/>
    <w:rsid w:val="000C75A3"/>
    <w:rsid w:val="000D0683"/>
    <w:rsid w:val="000D22A8"/>
    <w:rsid w:val="000D230F"/>
    <w:rsid w:val="000D272B"/>
    <w:rsid w:val="000D38C3"/>
    <w:rsid w:val="000D38D0"/>
    <w:rsid w:val="000D395D"/>
    <w:rsid w:val="000D44D1"/>
    <w:rsid w:val="000D50A5"/>
    <w:rsid w:val="000E0A63"/>
    <w:rsid w:val="000E30DB"/>
    <w:rsid w:val="000E3155"/>
    <w:rsid w:val="000E3B13"/>
    <w:rsid w:val="000E3BA1"/>
    <w:rsid w:val="000E3F26"/>
    <w:rsid w:val="000E45E8"/>
    <w:rsid w:val="000F0DEA"/>
    <w:rsid w:val="000F0FA2"/>
    <w:rsid w:val="000F4B30"/>
    <w:rsid w:val="000F5159"/>
    <w:rsid w:val="000F5330"/>
    <w:rsid w:val="000F63F1"/>
    <w:rsid w:val="000F6C4B"/>
    <w:rsid w:val="001005F3"/>
    <w:rsid w:val="00101047"/>
    <w:rsid w:val="0010418F"/>
    <w:rsid w:val="001108D9"/>
    <w:rsid w:val="00110A5E"/>
    <w:rsid w:val="00114C75"/>
    <w:rsid w:val="00117932"/>
    <w:rsid w:val="00117E65"/>
    <w:rsid w:val="0012047E"/>
    <w:rsid w:val="001209E5"/>
    <w:rsid w:val="0012172B"/>
    <w:rsid w:val="001228AD"/>
    <w:rsid w:val="0012478B"/>
    <w:rsid w:val="00125986"/>
    <w:rsid w:val="001301D1"/>
    <w:rsid w:val="00131A4B"/>
    <w:rsid w:val="0013200D"/>
    <w:rsid w:val="00133327"/>
    <w:rsid w:val="0013362D"/>
    <w:rsid w:val="001337E0"/>
    <w:rsid w:val="00134485"/>
    <w:rsid w:val="00134B4F"/>
    <w:rsid w:val="001350BC"/>
    <w:rsid w:val="00140653"/>
    <w:rsid w:val="00142F6C"/>
    <w:rsid w:val="001434F0"/>
    <w:rsid w:val="00144A4D"/>
    <w:rsid w:val="0014502A"/>
    <w:rsid w:val="001459A4"/>
    <w:rsid w:val="00146E76"/>
    <w:rsid w:val="00147851"/>
    <w:rsid w:val="001506EC"/>
    <w:rsid w:val="001515EA"/>
    <w:rsid w:val="00151D6D"/>
    <w:rsid w:val="00151D78"/>
    <w:rsid w:val="0015694F"/>
    <w:rsid w:val="00157642"/>
    <w:rsid w:val="00157FE3"/>
    <w:rsid w:val="0016283F"/>
    <w:rsid w:val="00163BF6"/>
    <w:rsid w:val="00164D02"/>
    <w:rsid w:val="001654F3"/>
    <w:rsid w:val="00165CD3"/>
    <w:rsid w:val="001719D4"/>
    <w:rsid w:val="00173FB6"/>
    <w:rsid w:val="00174544"/>
    <w:rsid w:val="00174672"/>
    <w:rsid w:val="00175BDE"/>
    <w:rsid w:val="001804EE"/>
    <w:rsid w:val="00180AF7"/>
    <w:rsid w:val="0018168E"/>
    <w:rsid w:val="00183684"/>
    <w:rsid w:val="00183DED"/>
    <w:rsid w:val="00186404"/>
    <w:rsid w:val="00187592"/>
    <w:rsid w:val="00187E14"/>
    <w:rsid w:val="00191E15"/>
    <w:rsid w:val="001933E7"/>
    <w:rsid w:val="00195110"/>
    <w:rsid w:val="00196489"/>
    <w:rsid w:val="00197EC2"/>
    <w:rsid w:val="001A16BB"/>
    <w:rsid w:val="001A339D"/>
    <w:rsid w:val="001A57E1"/>
    <w:rsid w:val="001A5DA2"/>
    <w:rsid w:val="001A5EC7"/>
    <w:rsid w:val="001A629C"/>
    <w:rsid w:val="001A7B93"/>
    <w:rsid w:val="001B01FE"/>
    <w:rsid w:val="001B0806"/>
    <w:rsid w:val="001B1004"/>
    <w:rsid w:val="001B18F7"/>
    <w:rsid w:val="001B38E4"/>
    <w:rsid w:val="001B7532"/>
    <w:rsid w:val="001B7634"/>
    <w:rsid w:val="001C04D8"/>
    <w:rsid w:val="001C05C0"/>
    <w:rsid w:val="001C2EF9"/>
    <w:rsid w:val="001C5FA1"/>
    <w:rsid w:val="001D2DD7"/>
    <w:rsid w:val="001D5CEB"/>
    <w:rsid w:val="001D7439"/>
    <w:rsid w:val="001E0F22"/>
    <w:rsid w:val="001E2488"/>
    <w:rsid w:val="001E3902"/>
    <w:rsid w:val="001E468C"/>
    <w:rsid w:val="001E4B5F"/>
    <w:rsid w:val="001E5BD8"/>
    <w:rsid w:val="001E68E1"/>
    <w:rsid w:val="001E6A1E"/>
    <w:rsid w:val="001E70CC"/>
    <w:rsid w:val="001F3078"/>
    <w:rsid w:val="001F611D"/>
    <w:rsid w:val="001F7748"/>
    <w:rsid w:val="001F7B56"/>
    <w:rsid w:val="002008CD"/>
    <w:rsid w:val="00200ECE"/>
    <w:rsid w:val="00202070"/>
    <w:rsid w:val="00202768"/>
    <w:rsid w:val="00202DA0"/>
    <w:rsid w:val="002033F8"/>
    <w:rsid w:val="00203FB8"/>
    <w:rsid w:val="002054C1"/>
    <w:rsid w:val="00205BF3"/>
    <w:rsid w:val="00210C11"/>
    <w:rsid w:val="00210D6F"/>
    <w:rsid w:val="00210E62"/>
    <w:rsid w:val="00214DDF"/>
    <w:rsid w:val="0021667C"/>
    <w:rsid w:val="00217DB1"/>
    <w:rsid w:val="00220ED0"/>
    <w:rsid w:val="00221AFD"/>
    <w:rsid w:val="002257E1"/>
    <w:rsid w:val="00225DAF"/>
    <w:rsid w:val="00231965"/>
    <w:rsid w:val="002348C0"/>
    <w:rsid w:val="002360C6"/>
    <w:rsid w:val="0023636D"/>
    <w:rsid w:val="0023769C"/>
    <w:rsid w:val="002402E6"/>
    <w:rsid w:val="00240A69"/>
    <w:rsid w:val="00240A8D"/>
    <w:rsid w:val="00240C32"/>
    <w:rsid w:val="0024349E"/>
    <w:rsid w:val="00243A7B"/>
    <w:rsid w:val="00243E97"/>
    <w:rsid w:val="00246745"/>
    <w:rsid w:val="002500F8"/>
    <w:rsid w:val="00253C5A"/>
    <w:rsid w:val="00257154"/>
    <w:rsid w:val="00257B69"/>
    <w:rsid w:val="00260A02"/>
    <w:rsid w:val="00260F5D"/>
    <w:rsid w:val="00262C42"/>
    <w:rsid w:val="0027028D"/>
    <w:rsid w:val="002704C6"/>
    <w:rsid w:val="00271E48"/>
    <w:rsid w:val="00272269"/>
    <w:rsid w:val="002726EA"/>
    <w:rsid w:val="00272A71"/>
    <w:rsid w:val="0027338F"/>
    <w:rsid w:val="00274C94"/>
    <w:rsid w:val="0027737E"/>
    <w:rsid w:val="0028019E"/>
    <w:rsid w:val="002804E8"/>
    <w:rsid w:val="002817E2"/>
    <w:rsid w:val="00281971"/>
    <w:rsid w:val="00281C37"/>
    <w:rsid w:val="0028245B"/>
    <w:rsid w:val="00285F0B"/>
    <w:rsid w:val="0029002F"/>
    <w:rsid w:val="0029062A"/>
    <w:rsid w:val="002915A3"/>
    <w:rsid w:val="00292AE9"/>
    <w:rsid w:val="002935B8"/>
    <w:rsid w:val="002952A9"/>
    <w:rsid w:val="00295958"/>
    <w:rsid w:val="00297B47"/>
    <w:rsid w:val="002A018F"/>
    <w:rsid w:val="002A21EE"/>
    <w:rsid w:val="002A4276"/>
    <w:rsid w:val="002A4FA1"/>
    <w:rsid w:val="002A509B"/>
    <w:rsid w:val="002A7B89"/>
    <w:rsid w:val="002B3E13"/>
    <w:rsid w:val="002B641E"/>
    <w:rsid w:val="002C04E8"/>
    <w:rsid w:val="002C0C8F"/>
    <w:rsid w:val="002C1C0E"/>
    <w:rsid w:val="002C1E6A"/>
    <w:rsid w:val="002C2779"/>
    <w:rsid w:val="002C35FC"/>
    <w:rsid w:val="002C3DFB"/>
    <w:rsid w:val="002C3F46"/>
    <w:rsid w:val="002C4A43"/>
    <w:rsid w:val="002C4DD0"/>
    <w:rsid w:val="002C591C"/>
    <w:rsid w:val="002C77F1"/>
    <w:rsid w:val="002C77F2"/>
    <w:rsid w:val="002D0C13"/>
    <w:rsid w:val="002D129E"/>
    <w:rsid w:val="002D1F8B"/>
    <w:rsid w:val="002D2A0E"/>
    <w:rsid w:val="002D382A"/>
    <w:rsid w:val="002D3ECB"/>
    <w:rsid w:val="002D4BCF"/>
    <w:rsid w:val="002D6C06"/>
    <w:rsid w:val="002D7D67"/>
    <w:rsid w:val="002E0F56"/>
    <w:rsid w:val="002E13C4"/>
    <w:rsid w:val="002E4541"/>
    <w:rsid w:val="002E4757"/>
    <w:rsid w:val="002E4F88"/>
    <w:rsid w:val="002E78BD"/>
    <w:rsid w:val="002F32B2"/>
    <w:rsid w:val="002F56F3"/>
    <w:rsid w:val="002F6323"/>
    <w:rsid w:val="003006D2"/>
    <w:rsid w:val="003010A5"/>
    <w:rsid w:val="003024E2"/>
    <w:rsid w:val="003036D2"/>
    <w:rsid w:val="00303B86"/>
    <w:rsid w:val="00306274"/>
    <w:rsid w:val="003068A2"/>
    <w:rsid w:val="00313393"/>
    <w:rsid w:val="00313A6F"/>
    <w:rsid w:val="00315590"/>
    <w:rsid w:val="00315C22"/>
    <w:rsid w:val="00316289"/>
    <w:rsid w:val="00317093"/>
    <w:rsid w:val="00320006"/>
    <w:rsid w:val="003203FB"/>
    <w:rsid w:val="00320A3B"/>
    <w:rsid w:val="00320E55"/>
    <w:rsid w:val="00322A46"/>
    <w:rsid w:val="003252B8"/>
    <w:rsid w:val="00327778"/>
    <w:rsid w:val="00330321"/>
    <w:rsid w:val="00331318"/>
    <w:rsid w:val="00336536"/>
    <w:rsid w:val="003401D1"/>
    <w:rsid w:val="0034062C"/>
    <w:rsid w:val="00340A43"/>
    <w:rsid w:val="00340F30"/>
    <w:rsid w:val="00340F74"/>
    <w:rsid w:val="00341093"/>
    <w:rsid w:val="00344B3C"/>
    <w:rsid w:val="003452EE"/>
    <w:rsid w:val="00345F4C"/>
    <w:rsid w:val="00350452"/>
    <w:rsid w:val="003519B9"/>
    <w:rsid w:val="00353446"/>
    <w:rsid w:val="0035348F"/>
    <w:rsid w:val="003548E7"/>
    <w:rsid w:val="00361066"/>
    <w:rsid w:val="00361E7D"/>
    <w:rsid w:val="00367181"/>
    <w:rsid w:val="003700A0"/>
    <w:rsid w:val="00372083"/>
    <w:rsid w:val="00372749"/>
    <w:rsid w:val="00372A20"/>
    <w:rsid w:val="00373F78"/>
    <w:rsid w:val="0037428D"/>
    <w:rsid w:val="003746ED"/>
    <w:rsid w:val="00375BDA"/>
    <w:rsid w:val="003800C9"/>
    <w:rsid w:val="00380881"/>
    <w:rsid w:val="00380941"/>
    <w:rsid w:val="0038281C"/>
    <w:rsid w:val="00384A36"/>
    <w:rsid w:val="003858D9"/>
    <w:rsid w:val="003900B6"/>
    <w:rsid w:val="003902DB"/>
    <w:rsid w:val="003A0641"/>
    <w:rsid w:val="003A0E71"/>
    <w:rsid w:val="003A1969"/>
    <w:rsid w:val="003A2C99"/>
    <w:rsid w:val="003A2E43"/>
    <w:rsid w:val="003A38A7"/>
    <w:rsid w:val="003A5FBC"/>
    <w:rsid w:val="003B0ABA"/>
    <w:rsid w:val="003B10C6"/>
    <w:rsid w:val="003B1E56"/>
    <w:rsid w:val="003B20A5"/>
    <w:rsid w:val="003B40FB"/>
    <w:rsid w:val="003B5146"/>
    <w:rsid w:val="003C2280"/>
    <w:rsid w:val="003C2527"/>
    <w:rsid w:val="003C390D"/>
    <w:rsid w:val="003C4845"/>
    <w:rsid w:val="003C4DF9"/>
    <w:rsid w:val="003C52BC"/>
    <w:rsid w:val="003C71BD"/>
    <w:rsid w:val="003D0643"/>
    <w:rsid w:val="003D232D"/>
    <w:rsid w:val="003D252E"/>
    <w:rsid w:val="003D39BE"/>
    <w:rsid w:val="003D3BBD"/>
    <w:rsid w:val="003D3EBE"/>
    <w:rsid w:val="003D4F6E"/>
    <w:rsid w:val="003D5719"/>
    <w:rsid w:val="003E065C"/>
    <w:rsid w:val="003E360A"/>
    <w:rsid w:val="003E3BFA"/>
    <w:rsid w:val="003E3E91"/>
    <w:rsid w:val="003E426F"/>
    <w:rsid w:val="003E509E"/>
    <w:rsid w:val="003E56B9"/>
    <w:rsid w:val="003E7196"/>
    <w:rsid w:val="003E7C79"/>
    <w:rsid w:val="003E7DC7"/>
    <w:rsid w:val="003F092E"/>
    <w:rsid w:val="003F24D0"/>
    <w:rsid w:val="003F2AC0"/>
    <w:rsid w:val="003F30B0"/>
    <w:rsid w:val="00400E62"/>
    <w:rsid w:val="00401588"/>
    <w:rsid w:val="004022A4"/>
    <w:rsid w:val="00402D49"/>
    <w:rsid w:val="0040414E"/>
    <w:rsid w:val="00404550"/>
    <w:rsid w:val="0040541B"/>
    <w:rsid w:val="00405A68"/>
    <w:rsid w:val="00406592"/>
    <w:rsid w:val="00406617"/>
    <w:rsid w:val="00410AA4"/>
    <w:rsid w:val="00411C98"/>
    <w:rsid w:val="004128D2"/>
    <w:rsid w:val="0041341F"/>
    <w:rsid w:val="00414021"/>
    <w:rsid w:val="004151B5"/>
    <w:rsid w:val="00415DB2"/>
    <w:rsid w:val="00417C14"/>
    <w:rsid w:val="00420617"/>
    <w:rsid w:val="00421041"/>
    <w:rsid w:val="004241FE"/>
    <w:rsid w:val="00424F85"/>
    <w:rsid w:val="00425F00"/>
    <w:rsid w:val="004275F7"/>
    <w:rsid w:val="004278FD"/>
    <w:rsid w:val="004302A1"/>
    <w:rsid w:val="004307B4"/>
    <w:rsid w:val="00431188"/>
    <w:rsid w:val="004315E9"/>
    <w:rsid w:val="00432BBF"/>
    <w:rsid w:val="0043356C"/>
    <w:rsid w:val="00434094"/>
    <w:rsid w:val="0043482B"/>
    <w:rsid w:val="004356A6"/>
    <w:rsid w:val="00435E2E"/>
    <w:rsid w:val="004378FF"/>
    <w:rsid w:val="00437D71"/>
    <w:rsid w:val="004400CE"/>
    <w:rsid w:val="004407E2"/>
    <w:rsid w:val="004413FE"/>
    <w:rsid w:val="0044194B"/>
    <w:rsid w:val="00441B0C"/>
    <w:rsid w:val="00443356"/>
    <w:rsid w:val="004433AF"/>
    <w:rsid w:val="004435DC"/>
    <w:rsid w:val="004445FE"/>
    <w:rsid w:val="004449E5"/>
    <w:rsid w:val="004452CB"/>
    <w:rsid w:val="00445FFB"/>
    <w:rsid w:val="00446A73"/>
    <w:rsid w:val="00446B87"/>
    <w:rsid w:val="00447558"/>
    <w:rsid w:val="00447DE2"/>
    <w:rsid w:val="00447F14"/>
    <w:rsid w:val="00453BCC"/>
    <w:rsid w:val="004608AB"/>
    <w:rsid w:val="00461256"/>
    <w:rsid w:val="0046230D"/>
    <w:rsid w:val="00463128"/>
    <w:rsid w:val="0046424B"/>
    <w:rsid w:val="00464B41"/>
    <w:rsid w:val="00465687"/>
    <w:rsid w:val="0046629E"/>
    <w:rsid w:val="00466959"/>
    <w:rsid w:val="004717AC"/>
    <w:rsid w:val="00472869"/>
    <w:rsid w:val="00473F52"/>
    <w:rsid w:val="00474935"/>
    <w:rsid w:val="00481881"/>
    <w:rsid w:val="00485237"/>
    <w:rsid w:val="004859FF"/>
    <w:rsid w:val="004861B3"/>
    <w:rsid w:val="0048674F"/>
    <w:rsid w:val="004869C3"/>
    <w:rsid w:val="00487386"/>
    <w:rsid w:val="00487F55"/>
    <w:rsid w:val="00491A7A"/>
    <w:rsid w:val="004922B0"/>
    <w:rsid w:val="00492587"/>
    <w:rsid w:val="004945C2"/>
    <w:rsid w:val="004947AC"/>
    <w:rsid w:val="00495CC8"/>
    <w:rsid w:val="00496D32"/>
    <w:rsid w:val="00497D06"/>
    <w:rsid w:val="004A06D3"/>
    <w:rsid w:val="004A3932"/>
    <w:rsid w:val="004A4F0E"/>
    <w:rsid w:val="004A6787"/>
    <w:rsid w:val="004A7CE5"/>
    <w:rsid w:val="004B02AF"/>
    <w:rsid w:val="004B063D"/>
    <w:rsid w:val="004B0683"/>
    <w:rsid w:val="004B249E"/>
    <w:rsid w:val="004B331D"/>
    <w:rsid w:val="004B3C0F"/>
    <w:rsid w:val="004B73F4"/>
    <w:rsid w:val="004C08D2"/>
    <w:rsid w:val="004C359D"/>
    <w:rsid w:val="004C3C77"/>
    <w:rsid w:val="004C564A"/>
    <w:rsid w:val="004C6A1C"/>
    <w:rsid w:val="004D06BC"/>
    <w:rsid w:val="004D0CB8"/>
    <w:rsid w:val="004D171E"/>
    <w:rsid w:val="004D1768"/>
    <w:rsid w:val="004D17F3"/>
    <w:rsid w:val="004D323D"/>
    <w:rsid w:val="004D40A4"/>
    <w:rsid w:val="004D676D"/>
    <w:rsid w:val="004E05DE"/>
    <w:rsid w:val="004E0787"/>
    <w:rsid w:val="004E0B4B"/>
    <w:rsid w:val="004E177D"/>
    <w:rsid w:val="004E2A7C"/>
    <w:rsid w:val="004E3B03"/>
    <w:rsid w:val="004E407F"/>
    <w:rsid w:val="004E5F52"/>
    <w:rsid w:val="004F1BA8"/>
    <w:rsid w:val="004F790C"/>
    <w:rsid w:val="005007D4"/>
    <w:rsid w:val="00501D84"/>
    <w:rsid w:val="005024C7"/>
    <w:rsid w:val="0050331B"/>
    <w:rsid w:val="00504295"/>
    <w:rsid w:val="00505213"/>
    <w:rsid w:val="00505769"/>
    <w:rsid w:val="00507C95"/>
    <w:rsid w:val="005105C9"/>
    <w:rsid w:val="00510A0D"/>
    <w:rsid w:val="005113AA"/>
    <w:rsid w:val="00511FC9"/>
    <w:rsid w:val="0051340C"/>
    <w:rsid w:val="00515FC2"/>
    <w:rsid w:val="00517AFB"/>
    <w:rsid w:val="00520E47"/>
    <w:rsid w:val="005213B0"/>
    <w:rsid w:val="00523F9F"/>
    <w:rsid w:val="005243E1"/>
    <w:rsid w:val="00524B4B"/>
    <w:rsid w:val="00527E51"/>
    <w:rsid w:val="0053084E"/>
    <w:rsid w:val="0053228D"/>
    <w:rsid w:val="0053355D"/>
    <w:rsid w:val="005335C6"/>
    <w:rsid w:val="005339B3"/>
    <w:rsid w:val="00533A5D"/>
    <w:rsid w:val="005344E1"/>
    <w:rsid w:val="00534768"/>
    <w:rsid w:val="00534D24"/>
    <w:rsid w:val="00536EF7"/>
    <w:rsid w:val="00537DE6"/>
    <w:rsid w:val="005407E1"/>
    <w:rsid w:val="00541887"/>
    <w:rsid w:val="0054265C"/>
    <w:rsid w:val="005439A3"/>
    <w:rsid w:val="00543D97"/>
    <w:rsid w:val="005451E4"/>
    <w:rsid w:val="00545EA1"/>
    <w:rsid w:val="005502CF"/>
    <w:rsid w:val="005515C9"/>
    <w:rsid w:val="00554DA7"/>
    <w:rsid w:val="00555668"/>
    <w:rsid w:val="00556462"/>
    <w:rsid w:val="0055779C"/>
    <w:rsid w:val="00561445"/>
    <w:rsid w:val="00561A27"/>
    <w:rsid w:val="005622D1"/>
    <w:rsid w:val="0056417E"/>
    <w:rsid w:val="005647C5"/>
    <w:rsid w:val="0056668A"/>
    <w:rsid w:val="00566706"/>
    <w:rsid w:val="00566904"/>
    <w:rsid w:val="0057123E"/>
    <w:rsid w:val="00573A11"/>
    <w:rsid w:val="00575596"/>
    <w:rsid w:val="00577EAB"/>
    <w:rsid w:val="00583808"/>
    <w:rsid w:val="0058490E"/>
    <w:rsid w:val="0058495B"/>
    <w:rsid w:val="005866FC"/>
    <w:rsid w:val="00590793"/>
    <w:rsid w:val="00591E34"/>
    <w:rsid w:val="00592F8D"/>
    <w:rsid w:val="00593203"/>
    <w:rsid w:val="005937DD"/>
    <w:rsid w:val="0059418B"/>
    <w:rsid w:val="00595236"/>
    <w:rsid w:val="00595DDF"/>
    <w:rsid w:val="00596CBA"/>
    <w:rsid w:val="00597BD3"/>
    <w:rsid w:val="005A1F5A"/>
    <w:rsid w:val="005A256B"/>
    <w:rsid w:val="005A4CA2"/>
    <w:rsid w:val="005A50C3"/>
    <w:rsid w:val="005A5C23"/>
    <w:rsid w:val="005A65A5"/>
    <w:rsid w:val="005B2347"/>
    <w:rsid w:val="005B5F9A"/>
    <w:rsid w:val="005C26E2"/>
    <w:rsid w:val="005C3537"/>
    <w:rsid w:val="005C44A5"/>
    <w:rsid w:val="005C464A"/>
    <w:rsid w:val="005C52D7"/>
    <w:rsid w:val="005C6696"/>
    <w:rsid w:val="005C7BEA"/>
    <w:rsid w:val="005D19E9"/>
    <w:rsid w:val="005D2B65"/>
    <w:rsid w:val="005D2BB3"/>
    <w:rsid w:val="005D2DA2"/>
    <w:rsid w:val="005D329C"/>
    <w:rsid w:val="005D3C69"/>
    <w:rsid w:val="005D4757"/>
    <w:rsid w:val="005D4D58"/>
    <w:rsid w:val="005D6A9D"/>
    <w:rsid w:val="005E084A"/>
    <w:rsid w:val="005E2AAE"/>
    <w:rsid w:val="005E369E"/>
    <w:rsid w:val="005E3DD5"/>
    <w:rsid w:val="005E4BF2"/>
    <w:rsid w:val="005E56A2"/>
    <w:rsid w:val="005E6163"/>
    <w:rsid w:val="005E7DD0"/>
    <w:rsid w:val="005F4E08"/>
    <w:rsid w:val="005F50C7"/>
    <w:rsid w:val="0060130C"/>
    <w:rsid w:val="00602FE8"/>
    <w:rsid w:val="00605351"/>
    <w:rsid w:val="0060628F"/>
    <w:rsid w:val="00607DAB"/>
    <w:rsid w:val="00612414"/>
    <w:rsid w:val="006126FF"/>
    <w:rsid w:val="00612A3B"/>
    <w:rsid w:val="006140A3"/>
    <w:rsid w:val="00615175"/>
    <w:rsid w:val="00620C99"/>
    <w:rsid w:val="0062513C"/>
    <w:rsid w:val="006265E1"/>
    <w:rsid w:val="006271B4"/>
    <w:rsid w:val="00627703"/>
    <w:rsid w:val="00627774"/>
    <w:rsid w:val="00630416"/>
    <w:rsid w:val="0063067A"/>
    <w:rsid w:val="006307C2"/>
    <w:rsid w:val="006335A2"/>
    <w:rsid w:val="00634FC1"/>
    <w:rsid w:val="00635203"/>
    <w:rsid w:val="006367E8"/>
    <w:rsid w:val="00636A8C"/>
    <w:rsid w:val="0064051E"/>
    <w:rsid w:val="006406E3"/>
    <w:rsid w:val="00644334"/>
    <w:rsid w:val="00645593"/>
    <w:rsid w:val="00645802"/>
    <w:rsid w:val="0064604A"/>
    <w:rsid w:val="00646AAC"/>
    <w:rsid w:val="00647976"/>
    <w:rsid w:val="00647ADC"/>
    <w:rsid w:val="00647F40"/>
    <w:rsid w:val="0065041A"/>
    <w:rsid w:val="00650A3D"/>
    <w:rsid w:val="00650D8D"/>
    <w:rsid w:val="00652DAB"/>
    <w:rsid w:val="00653B3F"/>
    <w:rsid w:val="00653C78"/>
    <w:rsid w:val="006540E2"/>
    <w:rsid w:val="00654AAA"/>
    <w:rsid w:val="00655220"/>
    <w:rsid w:val="00656BDF"/>
    <w:rsid w:val="00656F46"/>
    <w:rsid w:val="00656FA1"/>
    <w:rsid w:val="00657FFD"/>
    <w:rsid w:val="00660162"/>
    <w:rsid w:val="0066025B"/>
    <w:rsid w:val="0066118D"/>
    <w:rsid w:val="00661853"/>
    <w:rsid w:val="00662712"/>
    <w:rsid w:val="00663AE8"/>
    <w:rsid w:val="00665E43"/>
    <w:rsid w:val="006672B2"/>
    <w:rsid w:val="00667FF1"/>
    <w:rsid w:val="006711B7"/>
    <w:rsid w:val="00671255"/>
    <w:rsid w:val="00671312"/>
    <w:rsid w:val="00671514"/>
    <w:rsid w:val="0067156E"/>
    <w:rsid w:val="00671598"/>
    <w:rsid w:val="00673109"/>
    <w:rsid w:val="00673574"/>
    <w:rsid w:val="006738F2"/>
    <w:rsid w:val="006771C4"/>
    <w:rsid w:val="00677A18"/>
    <w:rsid w:val="00680F13"/>
    <w:rsid w:val="0068473E"/>
    <w:rsid w:val="0068788E"/>
    <w:rsid w:val="0069374C"/>
    <w:rsid w:val="006945FC"/>
    <w:rsid w:val="00695F07"/>
    <w:rsid w:val="00697BF2"/>
    <w:rsid w:val="006A3853"/>
    <w:rsid w:val="006A40E1"/>
    <w:rsid w:val="006A4B98"/>
    <w:rsid w:val="006A5276"/>
    <w:rsid w:val="006A55FD"/>
    <w:rsid w:val="006A7E9D"/>
    <w:rsid w:val="006B1EC7"/>
    <w:rsid w:val="006B4571"/>
    <w:rsid w:val="006C13FE"/>
    <w:rsid w:val="006C18FA"/>
    <w:rsid w:val="006C1FDB"/>
    <w:rsid w:val="006C3C7A"/>
    <w:rsid w:val="006C5E6C"/>
    <w:rsid w:val="006C77AB"/>
    <w:rsid w:val="006C7F8B"/>
    <w:rsid w:val="006D06B1"/>
    <w:rsid w:val="006D1B10"/>
    <w:rsid w:val="006D48AB"/>
    <w:rsid w:val="006D7AD2"/>
    <w:rsid w:val="006E1A0C"/>
    <w:rsid w:val="006E20C2"/>
    <w:rsid w:val="006E279D"/>
    <w:rsid w:val="006E3CC7"/>
    <w:rsid w:val="006E3CD5"/>
    <w:rsid w:val="006E4940"/>
    <w:rsid w:val="006E5B2D"/>
    <w:rsid w:val="006F0654"/>
    <w:rsid w:val="006F109F"/>
    <w:rsid w:val="006F2009"/>
    <w:rsid w:val="006F34E6"/>
    <w:rsid w:val="006F47B0"/>
    <w:rsid w:val="00703428"/>
    <w:rsid w:val="00704E3F"/>
    <w:rsid w:val="0070633C"/>
    <w:rsid w:val="0070678F"/>
    <w:rsid w:val="0070716C"/>
    <w:rsid w:val="0070755E"/>
    <w:rsid w:val="0070790B"/>
    <w:rsid w:val="00710322"/>
    <w:rsid w:val="00711E55"/>
    <w:rsid w:val="00711FB4"/>
    <w:rsid w:val="00713C98"/>
    <w:rsid w:val="0071414A"/>
    <w:rsid w:val="00716306"/>
    <w:rsid w:val="007218CE"/>
    <w:rsid w:val="00723906"/>
    <w:rsid w:val="00723FDC"/>
    <w:rsid w:val="0072466F"/>
    <w:rsid w:val="00726D8B"/>
    <w:rsid w:val="007279EF"/>
    <w:rsid w:val="007305CD"/>
    <w:rsid w:val="00730C08"/>
    <w:rsid w:val="00730E9B"/>
    <w:rsid w:val="00731036"/>
    <w:rsid w:val="00731224"/>
    <w:rsid w:val="00731DEE"/>
    <w:rsid w:val="0073383D"/>
    <w:rsid w:val="00733A22"/>
    <w:rsid w:val="00737A61"/>
    <w:rsid w:val="00737D44"/>
    <w:rsid w:val="00743123"/>
    <w:rsid w:val="007439EF"/>
    <w:rsid w:val="00743DEF"/>
    <w:rsid w:val="0074466E"/>
    <w:rsid w:val="007456E4"/>
    <w:rsid w:val="00746463"/>
    <w:rsid w:val="00747F23"/>
    <w:rsid w:val="00750665"/>
    <w:rsid w:val="0075082B"/>
    <w:rsid w:val="00751CBC"/>
    <w:rsid w:val="00752DEC"/>
    <w:rsid w:val="007543D7"/>
    <w:rsid w:val="00754C84"/>
    <w:rsid w:val="007567EA"/>
    <w:rsid w:val="00756B82"/>
    <w:rsid w:val="00760803"/>
    <w:rsid w:val="007611EE"/>
    <w:rsid w:val="00761313"/>
    <w:rsid w:val="007651F7"/>
    <w:rsid w:val="0076533D"/>
    <w:rsid w:val="00765E29"/>
    <w:rsid w:val="007718B5"/>
    <w:rsid w:val="00771E47"/>
    <w:rsid w:val="00773AAC"/>
    <w:rsid w:val="00774915"/>
    <w:rsid w:val="007805E6"/>
    <w:rsid w:val="00782844"/>
    <w:rsid w:val="00783225"/>
    <w:rsid w:val="00784AB6"/>
    <w:rsid w:val="00784B4E"/>
    <w:rsid w:val="0078647B"/>
    <w:rsid w:val="00787F96"/>
    <w:rsid w:val="007955ED"/>
    <w:rsid w:val="007962A8"/>
    <w:rsid w:val="007977DB"/>
    <w:rsid w:val="007A016E"/>
    <w:rsid w:val="007A0747"/>
    <w:rsid w:val="007A0ACB"/>
    <w:rsid w:val="007A31BE"/>
    <w:rsid w:val="007A527C"/>
    <w:rsid w:val="007A5991"/>
    <w:rsid w:val="007A637D"/>
    <w:rsid w:val="007A75EF"/>
    <w:rsid w:val="007B3424"/>
    <w:rsid w:val="007B3BFA"/>
    <w:rsid w:val="007B3BFE"/>
    <w:rsid w:val="007B4D5C"/>
    <w:rsid w:val="007C07B2"/>
    <w:rsid w:val="007C091C"/>
    <w:rsid w:val="007C0C05"/>
    <w:rsid w:val="007C1231"/>
    <w:rsid w:val="007C1E16"/>
    <w:rsid w:val="007C1FD0"/>
    <w:rsid w:val="007C3096"/>
    <w:rsid w:val="007C4B9A"/>
    <w:rsid w:val="007C4D8A"/>
    <w:rsid w:val="007C4FB5"/>
    <w:rsid w:val="007C5336"/>
    <w:rsid w:val="007C5B35"/>
    <w:rsid w:val="007C66C8"/>
    <w:rsid w:val="007D0ADE"/>
    <w:rsid w:val="007D2488"/>
    <w:rsid w:val="007D2CE6"/>
    <w:rsid w:val="007D399B"/>
    <w:rsid w:val="007D3CA5"/>
    <w:rsid w:val="007E0251"/>
    <w:rsid w:val="007E3C85"/>
    <w:rsid w:val="007E472D"/>
    <w:rsid w:val="007E5CB9"/>
    <w:rsid w:val="007E62B0"/>
    <w:rsid w:val="007E750B"/>
    <w:rsid w:val="007E7644"/>
    <w:rsid w:val="007F20A7"/>
    <w:rsid w:val="007F3280"/>
    <w:rsid w:val="007F56FF"/>
    <w:rsid w:val="007F6980"/>
    <w:rsid w:val="007F7753"/>
    <w:rsid w:val="00800B9C"/>
    <w:rsid w:val="00801B71"/>
    <w:rsid w:val="00803DD8"/>
    <w:rsid w:val="00805B16"/>
    <w:rsid w:val="00806034"/>
    <w:rsid w:val="00807346"/>
    <w:rsid w:val="008075D6"/>
    <w:rsid w:val="00807DEB"/>
    <w:rsid w:val="00807F34"/>
    <w:rsid w:val="00811049"/>
    <w:rsid w:val="0081117E"/>
    <w:rsid w:val="00811B16"/>
    <w:rsid w:val="0081264D"/>
    <w:rsid w:val="00812860"/>
    <w:rsid w:val="00814301"/>
    <w:rsid w:val="00814CC2"/>
    <w:rsid w:val="0081561C"/>
    <w:rsid w:val="00817E50"/>
    <w:rsid w:val="00820C98"/>
    <w:rsid w:val="00825750"/>
    <w:rsid w:val="00826D57"/>
    <w:rsid w:val="00827A63"/>
    <w:rsid w:val="00831F19"/>
    <w:rsid w:val="008329DA"/>
    <w:rsid w:val="00834C74"/>
    <w:rsid w:val="008359B4"/>
    <w:rsid w:val="008361FB"/>
    <w:rsid w:val="008363D9"/>
    <w:rsid w:val="00837951"/>
    <w:rsid w:val="00843864"/>
    <w:rsid w:val="00843C13"/>
    <w:rsid w:val="00843C69"/>
    <w:rsid w:val="00844ADE"/>
    <w:rsid w:val="00845C6E"/>
    <w:rsid w:val="008468FD"/>
    <w:rsid w:val="0084691B"/>
    <w:rsid w:val="008509DF"/>
    <w:rsid w:val="00852C3F"/>
    <w:rsid w:val="00853F47"/>
    <w:rsid w:val="008547C1"/>
    <w:rsid w:val="00854E47"/>
    <w:rsid w:val="00855852"/>
    <w:rsid w:val="00855B6D"/>
    <w:rsid w:val="0085620D"/>
    <w:rsid w:val="008621A8"/>
    <w:rsid w:val="008626F5"/>
    <w:rsid w:val="00862DF4"/>
    <w:rsid w:val="00863646"/>
    <w:rsid w:val="008636BB"/>
    <w:rsid w:val="008656DF"/>
    <w:rsid w:val="00866895"/>
    <w:rsid w:val="00866F75"/>
    <w:rsid w:val="00867455"/>
    <w:rsid w:val="00867BAF"/>
    <w:rsid w:val="008700DD"/>
    <w:rsid w:val="00870E48"/>
    <w:rsid w:val="00871245"/>
    <w:rsid w:val="008731FB"/>
    <w:rsid w:val="00874625"/>
    <w:rsid w:val="00881222"/>
    <w:rsid w:val="00881B7A"/>
    <w:rsid w:val="00881C30"/>
    <w:rsid w:val="008822D2"/>
    <w:rsid w:val="00882840"/>
    <w:rsid w:val="00882FE1"/>
    <w:rsid w:val="0088478B"/>
    <w:rsid w:val="00885F3A"/>
    <w:rsid w:val="00890889"/>
    <w:rsid w:val="00890915"/>
    <w:rsid w:val="00892F33"/>
    <w:rsid w:val="008955FD"/>
    <w:rsid w:val="0089576D"/>
    <w:rsid w:val="00895DE4"/>
    <w:rsid w:val="008965A7"/>
    <w:rsid w:val="00897A40"/>
    <w:rsid w:val="008A0435"/>
    <w:rsid w:val="008A0CD5"/>
    <w:rsid w:val="008A190D"/>
    <w:rsid w:val="008A3853"/>
    <w:rsid w:val="008A53C4"/>
    <w:rsid w:val="008A5600"/>
    <w:rsid w:val="008A5E7D"/>
    <w:rsid w:val="008B0425"/>
    <w:rsid w:val="008B0AE1"/>
    <w:rsid w:val="008B3636"/>
    <w:rsid w:val="008B4461"/>
    <w:rsid w:val="008B6D43"/>
    <w:rsid w:val="008C069B"/>
    <w:rsid w:val="008C306A"/>
    <w:rsid w:val="008C4A34"/>
    <w:rsid w:val="008C5D1F"/>
    <w:rsid w:val="008C66F3"/>
    <w:rsid w:val="008D0121"/>
    <w:rsid w:val="008D03AD"/>
    <w:rsid w:val="008D0A85"/>
    <w:rsid w:val="008D1606"/>
    <w:rsid w:val="008D262A"/>
    <w:rsid w:val="008D3D5F"/>
    <w:rsid w:val="008D4C56"/>
    <w:rsid w:val="008D7317"/>
    <w:rsid w:val="008E0C1D"/>
    <w:rsid w:val="008E2E8C"/>
    <w:rsid w:val="008E2FCA"/>
    <w:rsid w:val="008E3185"/>
    <w:rsid w:val="008E3AEA"/>
    <w:rsid w:val="008F02D6"/>
    <w:rsid w:val="008F1F0B"/>
    <w:rsid w:val="008F207B"/>
    <w:rsid w:val="008F2146"/>
    <w:rsid w:val="008F50F6"/>
    <w:rsid w:val="008F536E"/>
    <w:rsid w:val="008F5CE2"/>
    <w:rsid w:val="008F5E65"/>
    <w:rsid w:val="008F5E68"/>
    <w:rsid w:val="008F62AA"/>
    <w:rsid w:val="009002E3"/>
    <w:rsid w:val="00901B95"/>
    <w:rsid w:val="00901D9D"/>
    <w:rsid w:val="0090309E"/>
    <w:rsid w:val="00904025"/>
    <w:rsid w:val="009049E7"/>
    <w:rsid w:val="00910C3C"/>
    <w:rsid w:val="00915741"/>
    <w:rsid w:val="00916ACB"/>
    <w:rsid w:val="00917309"/>
    <w:rsid w:val="00917B6C"/>
    <w:rsid w:val="00920541"/>
    <w:rsid w:val="0092153B"/>
    <w:rsid w:val="009216D0"/>
    <w:rsid w:val="00922F77"/>
    <w:rsid w:val="00924422"/>
    <w:rsid w:val="00924A40"/>
    <w:rsid w:val="00927387"/>
    <w:rsid w:val="00927AE4"/>
    <w:rsid w:val="009315EC"/>
    <w:rsid w:val="00932852"/>
    <w:rsid w:val="0093291A"/>
    <w:rsid w:val="00933286"/>
    <w:rsid w:val="009379BE"/>
    <w:rsid w:val="009420E3"/>
    <w:rsid w:val="009429B3"/>
    <w:rsid w:val="0094300F"/>
    <w:rsid w:val="0094641C"/>
    <w:rsid w:val="009471AA"/>
    <w:rsid w:val="00947D91"/>
    <w:rsid w:val="0095086C"/>
    <w:rsid w:val="00951FB2"/>
    <w:rsid w:val="00952D9C"/>
    <w:rsid w:val="009539F0"/>
    <w:rsid w:val="00955B41"/>
    <w:rsid w:val="0095795D"/>
    <w:rsid w:val="00957F97"/>
    <w:rsid w:val="009620F2"/>
    <w:rsid w:val="00963888"/>
    <w:rsid w:val="00964861"/>
    <w:rsid w:val="00970096"/>
    <w:rsid w:val="009713F7"/>
    <w:rsid w:val="00972A01"/>
    <w:rsid w:val="00974F19"/>
    <w:rsid w:val="00975AD4"/>
    <w:rsid w:val="00976DD5"/>
    <w:rsid w:val="00977DE7"/>
    <w:rsid w:val="00981375"/>
    <w:rsid w:val="0098196C"/>
    <w:rsid w:val="00981A62"/>
    <w:rsid w:val="009832DC"/>
    <w:rsid w:val="009839E2"/>
    <w:rsid w:val="0098478A"/>
    <w:rsid w:val="009857C7"/>
    <w:rsid w:val="00986A72"/>
    <w:rsid w:val="009905DB"/>
    <w:rsid w:val="00994BA2"/>
    <w:rsid w:val="00996220"/>
    <w:rsid w:val="00996BC2"/>
    <w:rsid w:val="009970D9"/>
    <w:rsid w:val="009A116D"/>
    <w:rsid w:val="009A1231"/>
    <w:rsid w:val="009A2684"/>
    <w:rsid w:val="009A2A2C"/>
    <w:rsid w:val="009A3479"/>
    <w:rsid w:val="009A5DEF"/>
    <w:rsid w:val="009A7FA6"/>
    <w:rsid w:val="009B0D86"/>
    <w:rsid w:val="009B2815"/>
    <w:rsid w:val="009B3FA4"/>
    <w:rsid w:val="009B49EE"/>
    <w:rsid w:val="009B5162"/>
    <w:rsid w:val="009C2ED6"/>
    <w:rsid w:val="009C4750"/>
    <w:rsid w:val="009C5374"/>
    <w:rsid w:val="009C5A98"/>
    <w:rsid w:val="009D2DF5"/>
    <w:rsid w:val="009D393F"/>
    <w:rsid w:val="009D440C"/>
    <w:rsid w:val="009D482F"/>
    <w:rsid w:val="009D4B44"/>
    <w:rsid w:val="009D6411"/>
    <w:rsid w:val="009D74D0"/>
    <w:rsid w:val="009D79C3"/>
    <w:rsid w:val="009E1BE0"/>
    <w:rsid w:val="009E7025"/>
    <w:rsid w:val="009E71A1"/>
    <w:rsid w:val="009F0CCD"/>
    <w:rsid w:val="009F21B9"/>
    <w:rsid w:val="009F2461"/>
    <w:rsid w:val="009F3A27"/>
    <w:rsid w:val="009F4293"/>
    <w:rsid w:val="009F4B2F"/>
    <w:rsid w:val="009F70A6"/>
    <w:rsid w:val="00A017EA"/>
    <w:rsid w:val="00A02F91"/>
    <w:rsid w:val="00A035FB"/>
    <w:rsid w:val="00A03CF4"/>
    <w:rsid w:val="00A054DE"/>
    <w:rsid w:val="00A12F68"/>
    <w:rsid w:val="00A1391B"/>
    <w:rsid w:val="00A1447E"/>
    <w:rsid w:val="00A14B32"/>
    <w:rsid w:val="00A16244"/>
    <w:rsid w:val="00A1783D"/>
    <w:rsid w:val="00A20630"/>
    <w:rsid w:val="00A214A3"/>
    <w:rsid w:val="00A22595"/>
    <w:rsid w:val="00A2266E"/>
    <w:rsid w:val="00A23912"/>
    <w:rsid w:val="00A30F7F"/>
    <w:rsid w:val="00A3132A"/>
    <w:rsid w:val="00A3141A"/>
    <w:rsid w:val="00A333D1"/>
    <w:rsid w:val="00A33B9A"/>
    <w:rsid w:val="00A33ECE"/>
    <w:rsid w:val="00A3437B"/>
    <w:rsid w:val="00A361AD"/>
    <w:rsid w:val="00A372C8"/>
    <w:rsid w:val="00A406CA"/>
    <w:rsid w:val="00A43C2E"/>
    <w:rsid w:val="00A43C86"/>
    <w:rsid w:val="00A46778"/>
    <w:rsid w:val="00A472D3"/>
    <w:rsid w:val="00A502B4"/>
    <w:rsid w:val="00A53C49"/>
    <w:rsid w:val="00A54158"/>
    <w:rsid w:val="00A55547"/>
    <w:rsid w:val="00A55767"/>
    <w:rsid w:val="00A56CB6"/>
    <w:rsid w:val="00A56EB3"/>
    <w:rsid w:val="00A576DF"/>
    <w:rsid w:val="00A576F4"/>
    <w:rsid w:val="00A60458"/>
    <w:rsid w:val="00A631C8"/>
    <w:rsid w:val="00A63AE9"/>
    <w:rsid w:val="00A64592"/>
    <w:rsid w:val="00A6587B"/>
    <w:rsid w:val="00A6633D"/>
    <w:rsid w:val="00A6736C"/>
    <w:rsid w:val="00A67BBE"/>
    <w:rsid w:val="00A74B12"/>
    <w:rsid w:val="00A74C74"/>
    <w:rsid w:val="00A76559"/>
    <w:rsid w:val="00A76DC4"/>
    <w:rsid w:val="00A80A63"/>
    <w:rsid w:val="00A81BFA"/>
    <w:rsid w:val="00A82184"/>
    <w:rsid w:val="00A8535A"/>
    <w:rsid w:val="00A86249"/>
    <w:rsid w:val="00A86371"/>
    <w:rsid w:val="00A90914"/>
    <w:rsid w:val="00A90DE4"/>
    <w:rsid w:val="00A92A5A"/>
    <w:rsid w:val="00A92AA8"/>
    <w:rsid w:val="00A93161"/>
    <w:rsid w:val="00A938C7"/>
    <w:rsid w:val="00A94296"/>
    <w:rsid w:val="00A9466C"/>
    <w:rsid w:val="00A96157"/>
    <w:rsid w:val="00A96582"/>
    <w:rsid w:val="00A96D1D"/>
    <w:rsid w:val="00AA0EF2"/>
    <w:rsid w:val="00AA23CB"/>
    <w:rsid w:val="00AA2B57"/>
    <w:rsid w:val="00AA2C52"/>
    <w:rsid w:val="00AB169B"/>
    <w:rsid w:val="00AB2119"/>
    <w:rsid w:val="00AC1163"/>
    <w:rsid w:val="00AC165F"/>
    <w:rsid w:val="00AC2EFF"/>
    <w:rsid w:val="00AC7C44"/>
    <w:rsid w:val="00AC7F13"/>
    <w:rsid w:val="00AD0C4C"/>
    <w:rsid w:val="00AD2484"/>
    <w:rsid w:val="00AD4FF1"/>
    <w:rsid w:val="00AD607B"/>
    <w:rsid w:val="00AD6650"/>
    <w:rsid w:val="00AD7F7A"/>
    <w:rsid w:val="00AE013E"/>
    <w:rsid w:val="00AE10D0"/>
    <w:rsid w:val="00AE1CFE"/>
    <w:rsid w:val="00AE1D54"/>
    <w:rsid w:val="00AE751C"/>
    <w:rsid w:val="00AE7D4E"/>
    <w:rsid w:val="00AF35BE"/>
    <w:rsid w:val="00B0069A"/>
    <w:rsid w:val="00B00773"/>
    <w:rsid w:val="00B0477C"/>
    <w:rsid w:val="00B04B1F"/>
    <w:rsid w:val="00B05905"/>
    <w:rsid w:val="00B05EA9"/>
    <w:rsid w:val="00B07CBE"/>
    <w:rsid w:val="00B10DA5"/>
    <w:rsid w:val="00B12973"/>
    <w:rsid w:val="00B12E94"/>
    <w:rsid w:val="00B17CE6"/>
    <w:rsid w:val="00B20D5C"/>
    <w:rsid w:val="00B21BF4"/>
    <w:rsid w:val="00B22386"/>
    <w:rsid w:val="00B22801"/>
    <w:rsid w:val="00B267B0"/>
    <w:rsid w:val="00B26E6F"/>
    <w:rsid w:val="00B279C2"/>
    <w:rsid w:val="00B27FAE"/>
    <w:rsid w:val="00B33808"/>
    <w:rsid w:val="00B358B6"/>
    <w:rsid w:val="00B411A0"/>
    <w:rsid w:val="00B41F54"/>
    <w:rsid w:val="00B44161"/>
    <w:rsid w:val="00B44BE4"/>
    <w:rsid w:val="00B459EC"/>
    <w:rsid w:val="00B466CB"/>
    <w:rsid w:val="00B46E35"/>
    <w:rsid w:val="00B501F7"/>
    <w:rsid w:val="00B5055F"/>
    <w:rsid w:val="00B514E8"/>
    <w:rsid w:val="00B51A54"/>
    <w:rsid w:val="00B5332C"/>
    <w:rsid w:val="00B53CC8"/>
    <w:rsid w:val="00B54EB0"/>
    <w:rsid w:val="00B5523A"/>
    <w:rsid w:val="00B56128"/>
    <w:rsid w:val="00B57EFC"/>
    <w:rsid w:val="00B621B2"/>
    <w:rsid w:val="00B63015"/>
    <w:rsid w:val="00B6405C"/>
    <w:rsid w:val="00B6435D"/>
    <w:rsid w:val="00B653A8"/>
    <w:rsid w:val="00B668E5"/>
    <w:rsid w:val="00B70577"/>
    <w:rsid w:val="00B707F4"/>
    <w:rsid w:val="00B71B8D"/>
    <w:rsid w:val="00B72614"/>
    <w:rsid w:val="00B7484B"/>
    <w:rsid w:val="00B749BE"/>
    <w:rsid w:val="00B74C5E"/>
    <w:rsid w:val="00B77567"/>
    <w:rsid w:val="00B807FC"/>
    <w:rsid w:val="00B80F20"/>
    <w:rsid w:val="00B8124F"/>
    <w:rsid w:val="00B82DD1"/>
    <w:rsid w:val="00B85BC0"/>
    <w:rsid w:val="00B85D5B"/>
    <w:rsid w:val="00B87C0D"/>
    <w:rsid w:val="00B92611"/>
    <w:rsid w:val="00B94157"/>
    <w:rsid w:val="00B94699"/>
    <w:rsid w:val="00BA1A7B"/>
    <w:rsid w:val="00BA1ABF"/>
    <w:rsid w:val="00BA3488"/>
    <w:rsid w:val="00BA6DA3"/>
    <w:rsid w:val="00BA7E9E"/>
    <w:rsid w:val="00BB388A"/>
    <w:rsid w:val="00BB5146"/>
    <w:rsid w:val="00BB5C10"/>
    <w:rsid w:val="00BB5F1F"/>
    <w:rsid w:val="00BB7808"/>
    <w:rsid w:val="00BC0195"/>
    <w:rsid w:val="00BC1905"/>
    <w:rsid w:val="00BC3158"/>
    <w:rsid w:val="00BC39AB"/>
    <w:rsid w:val="00BC5B3B"/>
    <w:rsid w:val="00BC6C19"/>
    <w:rsid w:val="00BC7101"/>
    <w:rsid w:val="00BC7FFE"/>
    <w:rsid w:val="00BD02C0"/>
    <w:rsid w:val="00BD02CA"/>
    <w:rsid w:val="00BD11B8"/>
    <w:rsid w:val="00BD17F2"/>
    <w:rsid w:val="00BD1D5E"/>
    <w:rsid w:val="00BD1FE4"/>
    <w:rsid w:val="00BD225C"/>
    <w:rsid w:val="00BD2480"/>
    <w:rsid w:val="00BD4A27"/>
    <w:rsid w:val="00BD4DFD"/>
    <w:rsid w:val="00BD51DB"/>
    <w:rsid w:val="00BD6F33"/>
    <w:rsid w:val="00BE18A0"/>
    <w:rsid w:val="00BE1D11"/>
    <w:rsid w:val="00BE1F28"/>
    <w:rsid w:val="00BE3CD9"/>
    <w:rsid w:val="00BE47EA"/>
    <w:rsid w:val="00BE5C12"/>
    <w:rsid w:val="00BE699E"/>
    <w:rsid w:val="00BE6AB7"/>
    <w:rsid w:val="00BE72A7"/>
    <w:rsid w:val="00BE78FE"/>
    <w:rsid w:val="00BF2ED3"/>
    <w:rsid w:val="00BF30CC"/>
    <w:rsid w:val="00BF586F"/>
    <w:rsid w:val="00BF6017"/>
    <w:rsid w:val="00BF784E"/>
    <w:rsid w:val="00BF78C3"/>
    <w:rsid w:val="00C004D7"/>
    <w:rsid w:val="00C005D3"/>
    <w:rsid w:val="00C00A8B"/>
    <w:rsid w:val="00C01E62"/>
    <w:rsid w:val="00C024BA"/>
    <w:rsid w:val="00C055C5"/>
    <w:rsid w:val="00C056F7"/>
    <w:rsid w:val="00C064AE"/>
    <w:rsid w:val="00C06610"/>
    <w:rsid w:val="00C0671C"/>
    <w:rsid w:val="00C06ED8"/>
    <w:rsid w:val="00C07BEF"/>
    <w:rsid w:val="00C07E46"/>
    <w:rsid w:val="00C11CA2"/>
    <w:rsid w:val="00C11D8B"/>
    <w:rsid w:val="00C127A9"/>
    <w:rsid w:val="00C140C6"/>
    <w:rsid w:val="00C167A4"/>
    <w:rsid w:val="00C169AD"/>
    <w:rsid w:val="00C16F3B"/>
    <w:rsid w:val="00C17589"/>
    <w:rsid w:val="00C17D52"/>
    <w:rsid w:val="00C20D14"/>
    <w:rsid w:val="00C223AE"/>
    <w:rsid w:val="00C22E5A"/>
    <w:rsid w:val="00C23217"/>
    <w:rsid w:val="00C26BCF"/>
    <w:rsid w:val="00C3083C"/>
    <w:rsid w:val="00C308E3"/>
    <w:rsid w:val="00C31FA6"/>
    <w:rsid w:val="00C33F32"/>
    <w:rsid w:val="00C35E28"/>
    <w:rsid w:val="00C36D65"/>
    <w:rsid w:val="00C42D16"/>
    <w:rsid w:val="00C43416"/>
    <w:rsid w:val="00C448DB"/>
    <w:rsid w:val="00C45BCA"/>
    <w:rsid w:val="00C46B5C"/>
    <w:rsid w:val="00C50B00"/>
    <w:rsid w:val="00C50E04"/>
    <w:rsid w:val="00C514F3"/>
    <w:rsid w:val="00C52924"/>
    <w:rsid w:val="00C52A90"/>
    <w:rsid w:val="00C52E72"/>
    <w:rsid w:val="00C533FD"/>
    <w:rsid w:val="00C5345A"/>
    <w:rsid w:val="00C54314"/>
    <w:rsid w:val="00C54627"/>
    <w:rsid w:val="00C55C15"/>
    <w:rsid w:val="00C60496"/>
    <w:rsid w:val="00C611A5"/>
    <w:rsid w:val="00C62A3E"/>
    <w:rsid w:val="00C645D7"/>
    <w:rsid w:val="00C70AD7"/>
    <w:rsid w:val="00C712EA"/>
    <w:rsid w:val="00C73148"/>
    <w:rsid w:val="00C74550"/>
    <w:rsid w:val="00C746D2"/>
    <w:rsid w:val="00C75E3A"/>
    <w:rsid w:val="00C77A63"/>
    <w:rsid w:val="00C82E44"/>
    <w:rsid w:val="00C83042"/>
    <w:rsid w:val="00C83FCE"/>
    <w:rsid w:val="00C8471D"/>
    <w:rsid w:val="00C86870"/>
    <w:rsid w:val="00C872EE"/>
    <w:rsid w:val="00C909C0"/>
    <w:rsid w:val="00C911A6"/>
    <w:rsid w:val="00C91E1F"/>
    <w:rsid w:val="00C93946"/>
    <w:rsid w:val="00C97278"/>
    <w:rsid w:val="00CA537C"/>
    <w:rsid w:val="00CA709A"/>
    <w:rsid w:val="00CA77D0"/>
    <w:rsid w:val="00CA7B63"/>
    <w:rsid w:val="00CA7CDC"/>
    <w:rsid w:val="00CB133B"/>
    <w:rsid w:val="00CB1A1F"/>
    <w:rsid w:val="00CB1BD8"/>
    <w:rsid w:val="00CB2C78"/>
    <w:rsid w:val="00CB3D5F"/>
    <w:rsid w:val="00CB64F4"/>
    <w:rsid w:val="00CC0016"/>
    <w:rsid w:val="00CC28DD"/>
    <w:rsid w:val="00CC339C"/>
    <w:rsid w:val="00CD00F6"/>
    <w:rsid w:val="00CD0658"/>
    <w:rsid w:val="00CD163A"/>
    <w:rsid w:val="00CD2368"/>
    <w:rsid w:val="00CD3C64"/>
    <w:rsid w:val="00CD4FC4"/>
    <w:rsid w:val="00CD5A0D"/>
    <w:rsid w:val="00CE11E8"/>
    <w:rsid w:val="00CE138C"/>
    <w:rsid w:val="00CE2C82"/>
    <w:rsid w:val="00CE39F1"/>
    <w:rsid w:val="00CE3F4A"/>
    <w:rsid w:val="00CE46B8"/>
    <w:rsid w:val="00CE5F40"/>
    <w:rsid w:val="00CE7C42"/>
    <w:rsid w:val="00CE7EDB"/>
    <w:rsid w:val="00CF273E"/>
    <w:rsid w:val="00CF4804"/>
    <w:rsid w:val="00CF4F26"/>
    <w:rsid w:val="00CF66D2"/>
    <w:rsid w:val="00CF6C78"/>
    <w:rsid w:val="00D001EE"/>
    <w:rsid w:val="00D003BE"/>
    <w:rsid w:val="00D0060F"/>
    <w:rsid w:val="00D01B9F"/>
    <w:rsid w:val="00D026DE"/>
    <w:rsid w:val="00D02EA2"/>
    <w:rsid w:val="00D05203"/>
    <w:rsid w:val="00D066C1"/>
    <w:rsid w:val="00D07BBF"/>
    <w:rsid w:val="00D10DA4"/>
    <w:rsid w:val="00D11D58"/>
    <w:rsid w:val="00D15D7B"/>
    <w:rsid w:val="00D16289"/>
    <w:rsid w:val="00D16BBB"/>
    <w:rsid w:val="00D21E64"/>
    <w:rsid w:val="00D22834"/>
    <w:rsid w:val="00D228D7"/>
    <w:rsid w:val="00D22D3F"/>
    <w:rsid w:val="00D23EA3"/>
    <w:rsid w:val="00D272CC"/>
    <w:rsid w:val="00D279CC"/>
    <w:rsid w:val="00D316CC"/>
    <w:rsid w:val="00D3272E"/>
    <w:rsid w:val="00D33862"/>
    <w:rsid w:val="00D33C93"/>
    <w:rsid w:val="00D33FBC"/>
    <w:rsid w:val="00D350B0"/>
    <w:rsid w:val="00D36995"/>
    <w:rsid w:val="00D3761A"/>
    <w:rsid w:val="00D37BEE"/>
    <w:rsid w:val="00D422E6"/>
    <w:rsid w:val="00D43BC6"/>
    <w:rsid w:val="00D44B3B"/>
    <w:rsid w:val="00D455F9"/>
    <w:rsid w:val="00D45C30"/>
    <w:rsid w:val="00D47858"/>
    <w:rsid w:val="00D47F1C"/>
    <w:rsid w:val="00D50860"/>
    <w:rsid w:val="00D5218D"/>
    <w:rsid w:val="00D526FD"/>
    <w:rsid w:val="00D535BC"/>
    <w:rsid w:val="00D560C8"/>
    <w:rsid w:val="00D563AE"/>
    <w:rsid w:val="00D57025"/>
    <w:rsid w:val="00D572DE"/>
    <w:rsid w:val="00D57741"/>
    <w:rsid w:val="00D57DE6"/>
    <w:rsid w:val="00D6149D"/>
    <w:rsid w:val="00D63174"/>
    <w:rsid w:val="00D65212"/>
    <w:rsid w:val="00D66957"/>
    <w:rsid w:val="00D67560"/>
    <w:rsid w:val="00D6756B"/>
    <w:rsid w:val="00D7007F"/>
    <w:rsid w:val="00D71392"/>
    <w:rsid w:val="00D73444"/>
    <w:rsid w:val="00D73616"/>
    <w:rsid w:val="00D744CF"/>
    <w:rsid w:val="00D7505A"/>
    <w:rsid w:val="00D8015C"/>
    <w:rsid w:val="00D80438"/>
    <w:rsid w:val="00D810CF"/>
    <w:rsid w:val="00D816CA"/>
    <w:rsid w:val="00D8556A"/>
    <w:rsid w:val="00D86D86"/>
    <w:rsid w:val="00D870E8"/>
    <w:rsid w:val="00D877F4"/>
    <w:rsid w:val="00D92DF1"/>
    <w:rsid w:val="00D94AF3"/>
    <w:rsid w:val="00D94C17"/>
    <w:rsid w:val="00D971FB"/>
    <w:rsid w:val="00D975A2"/>
    <w:rsid w:val="00DA0BD5"/>
    <w:rsid w:val="00DA0F21"/>
    <w:rsid w:val="00DA1439"/>
    <w:rsid w:val="00DA206A"/>
    <w:rsid w:val="00DA37C6"/>
    <w:rsid w:val="00DA3AB0"/>
    <w:rsid w:val="00DA48F0"/>
    <w:rsid w:val="00DA50AA"/>
    <w:rsid w:val="00DA66D2"/>
    <w:rsid w:val="00DA6909"/>
    <w:rsid w:val="00DA6FC1"/>
    <w:rsid w:val="00DA7384"/>
    <w:rsid w:val="00DB0124"/>
    <w:rsid w:val="00DB0569"/>
    <w:rsid w:val="00DB35CF"/>
    <w:rsid w:val="00DB465F"/>
    <w:rsid w:val="00DB54EF"/>
    <w:rsid w:val="00DB5886"/>
    <w:rsid w:val="00DB6B44"/>
    <w:rsid w:val="00DC08C2"/>
    <w:rsid w:val="00DC1A1D"/>
    <w:rsid w:val="00DC39C5"/>
    <w:rsid w:val="00DC3B5F"/>
    <w:rsid w:val="00DC3B64"/>
    <w:rsid w:val="00DC3BEB"/>
    <w:rsid w:val="00DC5127"/>
    <w:rsid w:val="00DC7534"/>
    <w:rsid w:val="00DC76F7"/>
    <w:rsid w:val="00DD31E4"/>
    <w:rsid w:val="00DD48E1"/>
    <w:rsid w:val="00DD6D50"/>
    <w:rsid w:val="00DD73F3"/>
    <w:rsid w:val="00DD7BDC"/>
    <w:rsid w:val="00DE0585"/>
    <w:rsid w:val="00DE1EB1"/>
    <w:rsid w:val="00DE272D"/>
    <w:rsid w:val="00DE51DF"/>
    <w:rsid w:val="00DE6982"/>
    <w:rsid w:val="00DE782B"/>
    <w:rsid w:val="00DF0151"/>
    <w:rsid w:val="00DF10CC"/>
    <w:rsid w:val="00DF19C6"/>
    <w:rsid w:val="00DF2BF2"/>
    <w:rsid w:val="00DF4934"/>
    <w:rsid w:val="00DF55ED"/>
    <w:rsid w:val="00E0034A"/>
    <w:rsid w:val="00E009D3"/>
    <w:rsid w:val="00E02A12"/>
    <w:rsid w:val="00E02AE9"/>
    <w:rsid w:val="00E039A8"/>
    <w:rsid w:val="00E046B6"/>
    <w:rsid w:val="00E054E6"/>
    <w:rsid w:val="00E05C06"/>
    <w:rsid w:val="00E061B6"/>
    <w:rsid w:val="00E06D27"/>
    <w:rsid w:val="00E078A2"/>
    <w:rsid w:val="00E07ED7"/>
    <w:rsid w:val="00E10369"/>
    <w:rsid w:val="00E10823"/>
    <w:rsid w:val="00E12EFE"/>
    <w:rsid w:val="00E13B4D"/>
    <w:rsid w:val="00E14E72"/>
    <w:rsid w:val="00E15AAF"/>
    <w:rsid w:val="00E20007"/>
    <w:rsid w:val="00E20D83"/>
    <w:rsid w:val="00E20E9F"/>
    <w:rsid w:val="00E21347"/>
    <w:rsid w:val="00E262EE"/>
    <w:rsid w:val="00E27E09"/>
    <w:rsid w:val="00E31211"/>
    <w:rsid w:val="00E314CA"/>
    <w:rsid w:val="00E35480"/>
    <w:rsid w:val="00E35527"/>
    <w:rsid w:val="00E379A7"/>
    <w:rsid w:val="00E40F9C"/>
    <w:rsid w:val="00E411B9"/>
    <w:rsid w:val="00E421DF"/>
    <w:rsid w:val="00E42950"/>
    <w:rsid w:val="00E46714"/>
    <w:rsid w:val="00E47821"/>
    <w:rsid w:val="00E47F11"/>
    <w:rsid w:val="00E509C3"/>
    <w:rsid w:val="00E50EE7"/>
    <w:rsid w:val="00E532A2"/>
    <w:rsid w:val="00E57178"/>
    <w:rsid w:val="00E578A8"/>
    <w:rsid w:val="00E6074F"/>
    <w:rsid w:val="00E60764"/>
    <w:rsid w:val="00E608AC"/>
    <w:rsid w:val="00E63BFB"/>
    <w:rsid w:val="00E64DB2"/>
    <w:rsid w:val="00E65018"/>
    <w:rsid w:val="00E66392"/>
    <w:rsid w:val="00E71E9F"/>
    <w:rsid w:val="00E73DA9"/>
    <w:rsid w:val="00E75743"/>
    <w:rsid w:val="00E75900"/>
    <w:rsid w:val="00E7600C"/>
    <w:rsid w:val="00E76A76"/>
    <w:rsid w:val="00E77834"/>
    <w:rsid w:val="00E77FC2"/>
    <w:rsid w:val="00E81DC4"/>
    <w:rsid w:val="00E8396C"/>
    <w:rsid w:val="00E8414E"/>
    <w:rsid w:val="00E8544F"/>
    <w:rsid w:val="00E86C5E"/>
    <w:rsid w:val="00E9011B"/>
    <w:rsid w:val="00E91140"/>
    <w:rsid w:val="00E919D0"/>
    <w:rsid w:val="00E91E7F"/>
    <w:rsid w:val="00E93A21"/>
    <w:rsid w:val="00E959D7"/>
    <w:rsid w:val="00E95C08"/>
    <w:rsid w:val="00E95F36"/>
    <w:rsid w:val="00EA104F"/>
    <w:rsid w:val="00EA1AF2"/>
    <w:rsid w:val="00EA282A"/>
    <w:rsid w:val="00EA5662"/>
    <w:rsid w:val="00EA6F7C"/>
    <w:rsid w:val="00EA7F01"/>
    <w:rsid w:val="00EB097A"/>
    <w:rsid w:val="00EB3C24"/>
    <w:rsid w:val="00EB57FF"/>
    <w:rsid w:val="00EB5D46"/>
    <w:rsid w:val="00EC0378"/>
    <w:rsid w:val="00EC0C67"/>
    <w:rsid w:val="00EC11E7"/>
    <w:rsid w:val="00EC15E1"/>
    <w:rsid w:val="00EC3356"/>
    <w:rsid w:val="00EC4F65"/>
    <w:rsid w:val="00EC7252"/>
    <w:rsid w:val="00ED01D0"/>
    <w:rsid w:val="00ED01EB"/>
    <w:rsid w:val="00ED043C"/>
    <w:rsid w:val="00ED155F"/>
    <w:rsid w:val="00ED2F87"/>
    <w:rsid w:val="00ED38F3"/>
    <w:rsid w:val="00ED4E6C"/>
    <w:rsid w:val="00ED69B8"/>
    <w:rsid w:val="00ED76B4"/>
    <w:rsid w:val="00EE1904"/>
    <w:rsid w:val="00EE206E"/>
    <w:rsid w:val="00EE54EA"/>
    <w:rsid w:val="00EE6CC8"/>
    <w:rsid w:val="00EE6E13"/>
    <w:rsid w:val="00EF0538"/>
    <w:rsid w:val="00EF2956"/>
    <w:rsid w:val="00EF3712"/>
    <w:rsid w:val="00EF409D"/>
    <w:rsid w:val="00EF69B8"/>
    <w:rsid w:val="00EF7E95"/>
    <w:rsid w:val="00F00371"/>
    <w:rsid w:val="00F045D1"/>
    <w:rsid w:val="00F06729"/>
    <w:rsid w:val="00F06C6D"/>
    <w:rsid w:val="00F07142"/>
    <w:rsid w:val="00F07973"/>
    <w:rsid w:val="00F10224"/>
    <w:rsid w:val="00F1026D"/>
    <w:rsid w:val="00F11D1F"/>
    <w:rsid w:val="00F13926"/>
    <w:rsid w:val="00F14E6C"/>
    <w:rsid w:val="00F155D1"/>
    <w:rsid w:val="00F159ED"/>
    <w:rsid w:val="00F168DE"/>
    <w:rsid w:val="00F1785C"/>
    <w:rsid w:val="00F2031A"/>
    <w:rsid w:val="00F20C8E"/>
    <w:rsid w:val="00F21859"/>
    <w:rsid w:val="00F22B05"/>
    <w:rsid w:val="00F31330"/>
    <w:rsid w:val="00F33828"/>
    <w:rsid w:val="00F34B5E"/>
    <w:rsid w:val="00F34D34"/>
    <w:rsid w:val="00F35F00"/>
    <w:rsid w:val="00F404EB"/>
    <w:rsid w:val="00F435BB"/>
    <w:rsid w:val="00F43C35"/>
    <w:rsid w:val="00F45864"/>
    <w:rsid w:val="00F468B9"/>
    <w:rsid w:val="00F50311"/>
    <w:rsid w:val="00F504E7"/>
    <w:rsid w:val="00F51016"/>
    <w:rsid w:val="00F51C36"/>
    <w:rsid w:val="00F51EB9"/>
    <w:rsid w:val="00F52F10"/>
    <w:rsid w:val="00F54472"/>
    <w:rsid w:val="00F615D8"/>
    <w:rsid w:val="00F62288"/>
    <w:rsid w:val="00F6357D"/>
    <w:rsid w:val="00F64F03"/>
    <w:rsid w:val="00F6569A"/>
    <w:rsid w:val="00F66600"/>
    <w:rsid w:val="00F66AB3"/>
    <w:rsid w:val="00F66AE1"/>
    <w:rsid w:val="00F67E5A"/>
    <w:rsid w:val="00F707E7"/>
    <w:rsid w:val="00F70C37"/>
    <w:rsid w:val="00F70DAA"/>
    <w:rsid w:val="00F716EF"/>
    <w:rsid w:val="00F71799"/>
    <w:rsid w:val="00F72AB4"/>
    <w:rsid w:val="00F72CE6"/>
    <w:rsid w:val="00F73A39"/>
    <w:rsid w:val="00F740E7"/>
    <w:rsid w:val="00F74320"/>
    <w:rsid w:val="00F74631"/>
    <w:rsid w:val="00F75BE2"/>
    <w:rsid w:val="00F76448"/>
    <w:rsid w:val="00F76D46"/>
    <w:rsid w:val="00F77239"/>
    <w:rsid w:val="00F776B8"/>
    <w:rsid w:val="00F805D0"/>
    <w:rsid w:val="00F813F2"/>
    <w:rsid w:val="00F825E1"/>
    <w:rsid w:val="00F84E3E"/>
    <w:rsid w:val="00F858DB"/>
    <w:rsid w:val="00F87020"/>
    <w:rsid w:val="00F918C9"/>
    <w:rsid w:val="00F91BBC"/>
    <w:rsid w:val="00F921B0"/>
    <w:rsid w:val="00F937DA"/>
    <w:rsid w:val="00F93CAB"/>
    <w:rsid w:val="00F93E99"/>
    <w:rsid w:val="00F9600A"/>
    <w:rsid w:val="00F96010"/>
    <w:rsid w:val="00FA5A58"/>
    <w:rsid w:val="00FA7055"/>
    <w:rsid w:val="00FB0D4B"/>
    <w:rsid w:val="00FB4430"/>
    <w:rsid w:val="00FB4510"/>
    <w:rsid w:val="00FB5045"/>
    <w:rsid w:val="00FB55CA"/>
    <w:rsid w:val="00FC1A70"/>
    <w:rsid w:val="00FC2529"/>
    <w:rsid w:val="00FC2E92"/>
    <w:rsid w:val="00FC35AD"/>
    <w:rsid w:val="00FC3E8A"/>
    <w:rsid w:val="00FC410F"/>
    <w:rsid w:val="00FC43FF"/>
    <w:rsid w:val="00FC5A84"/>
    <w:rsid w:val="00FC5AA6"/>
    <w:rsid w:val="00FC7AEB"/>
    <w:rsid w:val="00FD119B"/>
    <w:rsid w:val="00FD1A38"/>
    <w:rsid w:val="00FD2972"/>
    <w:rsid w:val="00FD40FC"/>
    <w:rsid w:val="00FD4CF4"/>
    <w:rsid w:val="00FE0851"/>
    <w:rsid w:val="00FE1C7F"/>
    <w:rsid w:val="00FE268D"/>
    <w:rsid w:val="00FE3C5F"/>
    <w:rsid w:val="00FE4B41"/>
    <w:rsid w:val="00FE54B5"/>
    <w:rsid w:val="00FE5C55"/>
    <w:rsid w:val="00FE7140"/>
    <w:rsid w:val="00FF08F5"/>
    <w:rsid w:val="00FF092A"/>
    <w:rsid w:val="00FF1C63"/>
    <w:rsid w:val="00FF2E13"/>
    <w:rsid w:val="00FF3AF1"/>
    <w:rsid w:val="00FF4438"/>
    <w:rsid w:val="00FF4543"/>
    <w:rsid w:val="01A85D51"/>
    <w:rsid w:val="02565937"/>
    <w:rsid w:val="02C1531D"/>
    <w:rsid w:val="02DA018C"/>
    <w:rsid w:val="04FC1F34"/>
    <w:rsid w:val="050D65F7"/>
    <w:rsid w:val="06035C4C"/>
    <w:rsid w:val="086D01D3"/>
    <w:rsid w:val="088D3B24"/>
    <w:rsid w:val="09DF7193"/>
    <w:rsid w:val="0A635BC1"/>
    <w:rsid w:val="0C71165B"/>
    <w:rsid w:val="0DD21384"/>
    <w:rsid w:val="0F4E13AB"/>
    <w:rsid w:val="10345380"/>
    <w:rsid w:val="10667503"/>
    <w:rsid w:val="15E27B7F"/>
    <w:rsid w:val="17FE3FE0"/>
    <w:rsid w:val="18B86DB8"/>
    <w:rsid w:val="1BCB46BE"/>
    <w:rsid w:val="1BF54E5F"/>
    <w:rsid w:val="1D1E5864"/>
    <w:rsid w:val="1DB01636"/>
    <w:rsid w:val="1DB47B00"/>
    <w:rsid w:val="1DE63A32"/>
    <w:rsid w:val="1E4E2D4D"/>
    <w:rsid w:val="1ED8781E"/>
    <w:rsid w:val="1F0A663F"/>
    <w:rsid w:val="212748C7"/>
    <w:rsid w:val="2374519A"/>
    <w:rsid w:val="2500187D"/>
    <w:rsid w:val="267C3EAA"/>
    <w:rsid w:val="27CF4176"/>
    <w:rsid w:val="2D173570"/>
    <w:rsid w:val="2D9B2143"/>
    <w:rsid w:val="2E5B0E41"/>
    <w:rsid w:val="2F7013AD"/>
    <w:rsid w:val="331C5AD4"/>
    <w:rsid w:val="37D9438A"/>
    <w:rsid w:val="37F7266B"/>
    <w:rsid w:val="38F20066"/>
    <w:rsid w:val="397156F1"/>
    <w:rsid w:val="3C2D2EAF"/>
    <w:rsid w:val="40D42BEB"/>
    <w:rsid w:val="4185047D"/>
    <w:rsid w:val="422E6BD6"/>
    <w:rsid w:val="427D5E63"/>
    <w:rsid w:val="433D64FC"/>
    <w:rsid w:val="43BC292F"/>
    <w:rsid w:val="45D87F80"/>
    <w:rsid w:val="460D74FE"/>
    <w:rsid w:val="4613720A"/>
    <w:rsid w:val="48343468"/>
    <w:rsid w:val="4908149D"/>
    <w:rsid w:val="49EE7CDB"/>
    <w:rsid w:val="4A54394D"/>
    <w:rsid w:val="4D1B5BF6"/>
    <w:rsid w:val="4D264C9D"/>
    <w:rsid w:val="4EB45F7F"/>
    <w:rsid w:val="52382861"/>
    <w:rsid w:val="55540816"/>
    <w:rsid w:val="55BA31FE"/>
    <w:rsid w:val="55F3226C"/>
    <w:rsid w:val="56240AE9"/>
    <w:rsid w:val="57323268"/>
    <w:rsid w:val="574302E2"/>
    <w:rsid w:val="57CF6D09"/>
    <w:rsid w:val="59D82ADF"/>
    <w:rsid w:val="5AF96577"/>
    <w:rsid w:val="5C6E4195"/>
    <w:rsid w:val="5E827B7B"/>
    <w:rsid w:val="614442C4"/>
    <w:rsid w:val="6164634C"/>
    <w:rsid w:val="61F77588"/>
    <w:rsid w:val="62E33669"/>
    <w:rsid w:val="62F24E6A"/>
    <w:rsid w:val="63865F66"/>
    <w:rsid w:val="653A2AD2"/>
    <w:rsid w:val="65472674"/>
    <w:rsid w:val="658D63B8"/>
    <w:rsid w:val="68671D5B"/>
    <w:rsid w:val="69426DC4"/>
    <w:rsid w:val="69807CCE"/>
    <w:rsid w:val="6A815C41"/>
    <w:rsid w:val="6B7F3EF2"/>
    <w:rsid w:val="6BD671D2"/>
    <w:rsid w:val="6D7777CF"/>
    <w:rsid w:val="6E331948"/>
    <w:rsid w:val="71BC1DFC"/>
    <w:rsid w:val="726E2F4F"/>
    <w:rsid w:val="74AD29BD"/>
    <w:rsid w:val="77B27D81"/>
    <w:rsid w:val="7AA339B1"/>
    <w:rsid w:val="7F57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link w:val="24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6"/>
    <w:unhideWhenUsed/>
    <w:qFormat/>
    <w:uiPriority w:val="0"/>
    <w:pPr>
      <w:jc w:val="left"/>
    </w:pPr>
  </w:style>
  <w:style w:type="paragraph" w:styleId="7">
    <w:name w:val="Body Text"/>
    <w:basedOn w:val="1"/>
    <w:link w:val="27"/>
    <w:qFormat/>
    <w:uiPriority w:val="1"/>
    <w:pPr>
      <w:autoSpaceDE w:val="0"/>
      <w:autoSpaceDN w:val="0"/>
      <w:adjustRightInd w:val="0"/>
      <w:spacing w:before="7"/>
      <w:ind w:left="1607"/>
      <w:jc w:val="left"/>
    </w:pPr>
    <w:rPr>
      <w:rFonts w:ascii="宋体" w:hAnsi="Times New Roman" w:eastAsia="宋体" w:cs="宋体"/>
      <w:kern w:val="0"/>
      <w:sz w:val="30"/>
      <w:szCs w:val="30"/>
    </w:rPr>
  </w:style>
  <w:style w:type="paragraph" w:styleId="8">
    <w:name w:val="Date"/>
    <w:basedOn w:val="1"/>
    <w:next w:val="1"/>
    <w:link w:val="36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3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link w:val="34"/>
    <w:qFormat/>
    <w:uiPriority w:val="1"/>
    <w:pPr>
      <w:autoSpaceDE w:val="0"/>
      <w:autoSpaceDN w:val="0"/>
      <w:spacing w:before="213"/>
      <w:ind w:left="587" w:right="614"/>
      <w:jc w:val="center"/>
    </w:pPr>
    <w:rPr>
      <w:rFonts w:ascii="宋体" w:hAnsi="宋体" w:eastAsia="宋体" w:cs="宋体"/>
      <w:b/>
      <w:bCs/>
      <w:kern w:val="0"/>
      <w:sz w:val="44"/>
      <w:szCs w:val="44"/>
    </w:rPr>
  </w:style>
  <w:style w:type="paragraph" w:styleId="14">
    <w:name w:val="annotation subject"/>
    <w:basedOn w:val="6"/>
    <w:next w:val="6"/>
    <w:link w:val="29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unhideWhenUsed/>
    <w:qFormat/>
    <w:uiPriority w:val="99"/>
    <w:rPr>
      <w:color w:val="0000FF"/>
      <w:u w:val="single"/>
    </w:rPr>
  </w:style>
  <w:style w:type="character" w:styleId="21">
    <w:name w:val="annotation reference"/>
    <w:basedOn w:val="17"/>
    <w:unhideWhenUsed/>
    <w:qFormat/>
    <w:uiPriority w:val="0"/>
    <w:rPr>
      <w:sz w:val="21"/>
      <w:szCs w:val="21"/>
    </w:rPr>
  </w:style>
  <w:style w:type="character" w:customStyle="1" w:styleId="22">
    <w:name w:val="标题 1 字符"/>
    <w:basedOn w:val="17"/>
    <w:link w:val="2"/>
    <w:qFormat/>
    <w:uiPriority w:val="1"/>
    <w:rPr>
      <w:b/>
      <w:bCs/>
      <w:kern w:val="44"/>
      <w:sz w:val="44"/>
      <w:szCs w:val="44"/>
    </w:rPr>
  </w:style>
  <w:style w:type="character" w:customStyle="1" w:styleId="23">
    <w:name w:val="标题 2 字符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7"/>
    <w:link w:val="4"/>
    <w:qFormat/>
    <w:uiPriority w:val="0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25">
    <w:name w:val="标题 4 字符"/>
    <w:basedOn w:val="17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批注文字 字符"/>
    <w:basedOn w:val="17"/>
    <w:link w:val="6"/>
    <w:qFormat/>
    <w:uiPriority w:val="0"/>
  </w:style>
  <w:style w:type="character" w:customStyle="1" w:styleId="27">
    <w:name w:val="正文文本 字符"/>
    <w:basedOn w:val="17"/>
    <w:link w:val="7"/>
    <w:qFormat/>
    <w:uiPriority w:val="1"/>
    <w:rPr>
      <w:rFonts w:ascii="宋体" w:hAnsi="Times New Roman" w:eastAsia="宋体" w:cs="宋体"/>
      <w:kern w:val="0"/>
      <w:sz w:val="30"/>
      <w:szCs w:val="30"/>
    </w:rPr>
  </w:style>
  <w:style w:type="character" w:customStyle="1" w:styleId="28">
    <w:name w:val="批注框文本 字符"/>
    <w:basedOn w:val="17"/>
    <w:link w:val="9"/>
    <w:semiHidden/>
    <w:qFormat/>
    <w:uiPriority w:val="99"/>
    <w:rPr>
      <w:sz w:val="18"/>
      <w:szCs w:val="18"/>
    </w:rPr>
  </w:style>
  <w:style w:type="character" w:customStyle="1" w:styleId="29">
    <w:name w:val="批注主题 字符"/>
    <w:basedOn w:val="26"/>
    <w:link w:val="14"/>
    <w:semiHidden/>
    <w:qFormat/>
    <w:uiPriority w:val="99"/>
    <w:rPr>
      <w:b/>
      <w:bCs/>
    </w:rPr>
  </w:style>
  <w:style w:type="character" w:customStyle="1" w:styleId="30">
    <w:name w:val="页眉 字符"/>
    <w:basedOn w:val="17"/>
    <w:link w:val="11"/>
    <w:qFormat/>
    <w:uiPriority w:val="99"/>
    <w:rPr>
      <w:sz w:val="18"/>
      <w:szCs w:val="18"/>
    </w:rPr>
  </w:style>
  <w:style w:type="character" w:customStyle="1" w:styleId="31">
    <w:name w:val="页脚 字符"/>
    <w:basedOn w:val="17"/>
    <w:link w:val="10"/>
    <w:qFormat/>
    <w:uiPriority w:val="99"/>
    <w:rPr>
      <w:sz w:val="18"/>
      <w:szCs w:val="18"/>
    </w:rPr>
  </w:style>
  <w:style w:type="paragraph" w:styleId="32">
    <w:name w:val="List Paragraph"/>
    <w:basedOn w:val="1"/>
    <w:qFormat/>
    <w:uiPriority w:val="99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4">
    <w:name w:val="标题 字符"/>
    <w:basedOn w:val="17"/>
    <w:link w:val="13"/>
    <w:qFormat/>
    <w:uiPriority w:val="1"/>
    <w:rPr>
      <w:rFonts w:ascii="宋体" w:hAnsi="宋体" w:eastAsia="宋体" w:cs="宋体"/>
      <w:b/>
      <w:bCs/>
      <w:kern w:val="0"/>
      <w:sz w:val="44"/>
      <w:szCs w:val="44"/>
    </w:rPr>
  </w:style>
  <w:style w:type="paragraph" w:customStyle="1" w:styleId="35">
    <w:name w:val="列表段落1"/>
    <w:basedOn w:val="1"/>
    <w:qFormat/>
    <w:uiPriority w:val="34"/>
    <w:pPr>
      <w:ind w:firstLine="420" w:firstLineChars="200"/>
    </w:pPr>
    <w:rPr>
      <w:rFonts w:ascii="Times New Roman" w:hAnsi="Times New Roman" w:eastAsia="宋体" w:cs="黑体"/>
    </w:rPr>
  </w:style>
  <w:style w:type="character" w:customStyle="1" w:styleId="36">
    <w:name w:val="日期 字符"/>
    <w:basedOn w:val="17"/>
    <w:link w:val="8"/>
    <w:semiHidden/>
    <w:qFormat/>
    <w:uiPriority w:val="99"/>
  </w:style>
  <w:style w:type="paragraph" w:customStyle="1" w:styleId="37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paragraph" w:customStyle="1" w:styleId="39">
    <w:name w:val="正文格式"/>
    <w:basedOn w:val="1"/>
    <w:link w:val="40"/>
    <w:qFormat/>
    <w:uiPriority w:val="0"/>
    <w:pPr>
      <w:spacing w:line="360" w:lineRule="auto"/>
      <w:ind w:firstLine="480" w:firstLineChars="200"/>
    </w:pPr>
    <w:rPr>
      <w:rFonts w:asciiTheme="minorEastAsia" w:hAnsiTheme="minorEastAsia"/>
      <w:sz w:val="24"/>
      <w:szCs w:val="24"/>
    </w:rPr>
  </w:style>
  <w:style w:type="character" w:customStyle="1" w:styleId="40">
    <w:name w:val="正文格式 Char2"/>
    <w:basedOn w:val="17"/>
    <w:link w:val="39"/>
    <w:qFormat/>
    <w:uiPriority w:val="0"/>
    <w:rPr>
      <w:rFonts w:asciiTheme="minorEastAsia" w:hAnsiTheme="minorEastAsia"/>
      <w:sz w:val="24"/>
      <w:szCs w:val="24"/>
    </w:rPr>
  </w:style>
  <w:style w:type="paragraph" w:customStyle="1" w:styleId="41">
    <w:name w:val="标题3"/>
    <w:basedOn w:val="1"/>
    <w:link w:val="42"/>
    <w:qFormat/>
    <w:uiPriority w:val="0"/>
    <w:pPr>
      <w:keepNext/>
      <w:keepLines/>
      <w:spacing w:line="360" w:lineRule="auto"/>
      <w:ind w:firstLine="480" w:firstLineChars="200"/>
      <w:outlineLvl w:val="2"/>
    </w:pPr>
    <w:rPr>
      <w:rFonts w:asciiTheme="majorEastAsia" w:hAnsiTheme="majorEastAsia" w:eastAsiaTheme="majorEastAsia"/>
      <w:bCs/>
      <w:sz w:val="24"/>
      <w:szCs w:val="24"/>
    </w:rPr>
  </w:style>
  <w:style w:type="character" w:customStyle="1" w:styleId="42">
    <w:name w:val="标题3 Char"/>
    <w:basedOn w:val="17"/>
    <w:link w:val="41"/>
    <w:qFormat/>
    <w:uiPriority w:val="0"/>
    <w:rPr>
      <w:rFonts w:asciiTheme="majorEastAsia" w:hAnsiTheme="majorEastAsia" w:eastAsiaTheme="majorEastAsia"/>
      <w:bCs/>
      <w:sz w:val="24"/>
      <w:szCs w:val="24"/>
    </w:rPr>
  </w:style>
  <w:style w:type="paragraph" w:customStyle="1" w:styleId="43">
    <w:name w:val="图"/>
    <w:basedOn w:val="1"/>
    <w:link w:val="44"/>
    <w:qFormat/>
    <w:uiPriority w:val="0"/>
    <w:pPr>
      <w:spacing w:after="312"/>
      <w:jc w:val="center"/>
    </w:pPr>
  </w:style>
  <w:style w:type="character" w:customStyle="1" w:styleId="44">
    <w:name w:val="图 Char"/>
    <w:basedOn w:val="17"/>
    <w:link w:val="43"/>
    <w:qFormat/>
    <w:uiPriority w:val="0"/>
  </w:style>
  <w:style w:type="paragraph" w:customStyle="1" w:styleId="45">
    <w:name w:val="表"/>
    <w:basedOn w:val="1"/>
    <w:link w:val="46"/>
    <w:qFormat/>
    <w:uiPriority w:val="0"/>
    <w:pPr>
      <w:adjustRightInd w:val="0"/>
      <w:snapToGrid w:val="0"/>
      <w:spacing w:beforeLines="50"/>
      <w:ind w:firstLine="420"/>
      <w:jc w:val="center"/>
    </w:pPr>
    <w:rPr>
      <w:rFonts w:ascii="宋体" w:hAnsi="宋体" w:eastAsia="宋体"/>
      <w:bCs/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46">
    <w:name w:val="表 Char1"/>
    <w:basedOn w:val="17"/>
    <w:link w:val="45"/>
    <w:qFormat/>
    <w:uiPriority w:val="0"/>
    <w:rPr>
      <w:rFonts w:ascii="宋体" w:hAnsi="宋体" w:eastAsia="宋体"/>
      <w:bCs/>
      <w:color w:val="000000" w:themeColor="text1"/>
      <w:szCs w:val="21"/>
      <w14:textFill>
        <w14:solidFill>
          <w14:schemeClr w14:val="tx1"/>
        </w14:solidFill>
      </w14:textFill>
    </w:rPr>
  </w:style>
  <w:style w:type="character" w:customStyle="1" w:styleId="47">
    <w:name w:val="ask-title2"/>
    <w:basedOn w:val="17"/>
    <w:qFormat/>
    <w:uiPriority w:val="0"/>
  </w:style>
  <w:style w:type="paragraph" w:customStyle="1" w:styleId="48">
    <w:name w:val="修订2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table" w:customStyle="1" w:styleId="49">
    <w:name w:val="清单表 3 - 着色 21"/>
    <w:basedOn w:val="15"/>
    <w:qFormat/>
    <w:uiPriority w:val="0"/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C0504D" w:themeColor="accent2" w:sz="4" w:space="0"/>
          <w:left w:val="nil"/>
        </w:tcBorders>
      </w:tcPr>
    </w:tblStylePr>
    <w:tblStylePr w:type="swCell">
      <w:tcPr>
        <w:tcBorders>
          <w:top w:val="double" w:color="C0504D" w:themeColor="accent2" w:sz="4" w:space="0"/>
          <w:right w:val="nil"/>
        </w:tcBorders>
      </w:tcPr>
    </w:tblStylePr>
  </w:style>
  <w:style w:type="paragraph" w:customStyle="1" w:styleId="50">
    <w:name w:val="修订11"/>
    <w:hidden/>
    <w:semiHidden/>
    <w:qFormat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customStyle="1" w:styleId="51">
    <w:name w:val="列出段落2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paragraph" w:customStyle="1" w:styleId="52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3">
    <w:name w:val="修订3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4">
    <w:name w:val="修订4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08914EC-3365-4EC6-B3DD-3E85A8ADAC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6</Pages>
  <Words>2301</Words>
  <Characters>2401</Characters>
  <Lines>18</Lines>
  <Paragraphs>5</Paragraphs>
  <TotalTime>0</TotalTime>
  <ScaleCrop>false</ScaleCrop>
  <LinksUpToDate>false</LinksUpToDate>
  <CharactersWithSpaces>2447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2026-07-08T06:10:00Z</dcterms:created>
  <dc:creator>TRQ</dc:creator>
  <cp:lastModifiedBy>钱俊</cp:lastModifiedBy>
  <cp:lastPrinted>2026-07-08T06:53:00Z</cp:lastPrinted>
  <dcterms:modified xsi:type="dcterms:W3CDTF">2026-07-12T04:42:56Z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eyJoZGlkIjoiMDM5ZjA4YzFjNzNjZGVjZTdlYzgzNTg0NmIyMTAzNzYiLCJ1c2VySWQiOiIxNjM3MTQxNzYyIn0=</vt:lpwstr>
  </property>
  <property fmtid="{D5CDD505-2E9C-101B-9397-08002B2CF9AE}" pid="3" name="KSOProductBuildVer">
    <vt:lpwstr>2052-12.1.0.23542</vt:lpwstr>
  </property>
  <property fmtid="{D5CDD505-2E9C-101B-9397-08002B2CF9AE}" pid="4" name="ICV">
    <vt:lpwstr>8FC25403500840B980DDC489B8E92963_13</vt:lpwstr>
  </property>
</Properties>
</file>