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D9" w:rsidRPr="00A76313" w:rsidRDefault="00E779D9" w:rsidP="00E779D9">
      <w:pPr>
        <w:pStyle w:val="a3"/>
        <w:spacing w:line="440" w:lineRule="exact"/>
        <w:ind w:firstLineChars="0" w:firstLine="0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第四批校级</w:t>
      </w:r>
      <w:r w:rsidRPr="00A76313">
        <w:rPr>
          <w:rFonts w:ascii="宋体" w:hAnsi="宋体" w:hint="eastAsia"/>
          <w:b/>
        </w:rPr>
        <w:t>教学模式改革示范课程公示表</w:t>
      </w:r>
    </w:p>
    <w:tbl>
      <w:tblPr>
        <w:tblW w:w="785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"/>
        <w:gridCol w:w="2457"/>
        <w:gridCol w:w="1437"/>
        <w:gridCol w:w="3060"/>
      </w:tblGrid>
      <w:tr w:rsidR="00E779D9" w:rsidRPr="00A76313" w:rsidTr="00DD06EB">
        <w:trPr>
          <w:trHeight w:val="312"/>
          <w:jc w:val="center"/>
        </w:trPr>
        <w:tc>
          <w:tcPr>
            <w:tcW w:w="904" w:type="dxa"/>
            <w:vMerge w:val="restart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教学单位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  程</w:t>
            </w:r>
          </w:p>
        </w:tc>
      </w:tr>
      <w:tr w:rsidR="00E779D9" w:rsidRPr="00A76313" w:rsidTr="00DD06EB">
        <w:trPr>
          <w:trHeight w:val="312"/>
          <w:jc w:val="center"/>
        </w:trPr>
        <w:tc>
          <w:tcPr>
            <w:tcW w:w="904" w:type="dxa"/>
            <w:vMerge/>
            <w:vAlign w:val="center"/>
          </w:tcPr>
          <w:p w:rsidR="00E779D9" w:rsidRPr="00A76313" w:rsidRDefault="00E779D9" w:rsidP="00DD06E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57" w:type="dxa"/>
            <w:vMerge/>
            <w:vAlign w:val="center"/>
          </w:tcPr>
          <w:p w:rsidR="00E779D9" w:rsidRPr="00A76313" w:rsidRDefault="00E779D9" w:rsidP="00DD06E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vMerge/>
            <w:vAlign w:val="center"/>
          </w:tcPr>
          <w:p w:rsidR="00E779D9" w:rsidRPr="00A76313" w:rsidRDefault="00E779D9" w:rsidP="00DD06E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779D9" w:rsidRPr="00A76313" w:rsidRDefault="00E779D9" w:rsidP="00DD06E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袁惠芬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申论</w:t>
            </w:r>
            <w:proofErr w:type="gramEnd"/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体育学院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魏丽艳</w:t>
            </w:r>
            <w:proofErr w:type="gramEnd"/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体育与健康－乒乓球选项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宋万林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新闻采访与写作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文学院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潘明福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唐宋诗词研究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631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魏玉兰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机床概论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钱坤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生物制药学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唐培松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材料综合实验</w:t>
            </w:r>
          </w:p>
        </w:tc>
      </w:tr>
      <w:tr w:rsidR="00E779D9" w:rsidRPr="00A76313" w:rsidTr="00DD06EB">
        <w:trPr>
          <w:trHeight w:val="587"/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E779D9" w:rsidRPr="00A76313" w:rsidRDefault="00E779D9" w:rsidP="00DD06E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57" w:type="dxa"/>
            <w:shd w:val="clear" w:color="auto" w:fill="auto"/>
            <w:noWrap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李莎莎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79D9" w:rsidRDefault="00E779D9" w:rsidP="00DD06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常用护理技能训练</w:t>
            </w:r>
          </w:p>
        </w:tc>
      </w:tr>
    </w:tbl>
    <w:p w:rsidR="00A26C32" w:rsidRDefault="00A26C32"/>
    <w:sectPr w:rsidR="00A26C32" w:rsidSect="00A2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9D9"/>
    <w:rsid w:val="00A26C32"/>
    <w:rsid w:val="00E7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动态正文"/>
    <w:basedOn w:val="a"/>
    <w:rsid w:val="00E779D9"/>
    <w:pPr>
      <w:spacing w:line="400" w:lineRule="exact"/>
      <w:ind w:firstLineChars="200" w:firstLine="2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WwW.YlmF.CoM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1</cp:revision>
  <dcterms:created xsi:type="dcterms:W3CDTF">2016-12-20T06:19:00Z</dcterms:created>
  <dcterms:modified xsi:type="dcterms:W3CDTF">2016-12-20T06:20:00Z</dcterms:modified>
</cp:coreProperties>
</file>